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B4CE" w14:textId="3A1F6F7F" w:rsidR="00A12697" w:rsidRPr="009372AF" w:rsidRDefault="00A12697" w:rsidP="009372AF">
      <w:pPr>
        <w:jc w:val="center"/>
        <w:rPr>
          <w:b/>
          <w:bCs/>
          <w:sz w:val="24"/>
          <w:szCs w:val="24"/>
        </w:rPr>
      </w:pPr>
      <w:r w:rsidRPr="009372AF">
        <w:rPr>
          <w:b/>
          <w:bCs/>
          <w:sz w:val="24"/>
          <w:szCs w:val="24"/>
        </w:rPr>
        <w:t>Sermon Notes – Sunday 10</w:t>
      </w:r>
      <w:r w:rsidRPr="009372AF">
        <w:rPr>
          <w:b/>
          <w:bCs/>
          <w:sz w:val="24"/>
          <w:szCs w:val="24"/>
          <w:vertAlign w:val="superscript"/>
        </w:rPr>
        <w:t>th</w:t>
      </w:r>
      <w:r w:rsidRPr="009372AF">
        <w:rPr>
          <w:b/>
          <w:bCs/>
          <w:sz w:val="24"/>
          <w:szCs w:val="24"/>
        </w:rPr>
        <w:t xml:space="preserve"> May 2026</w:t>
      </w:r>
      <w:r w:rsidR="004C1ED8">
        <w:rPr>
          <w:b/>
          <w:bCs/>
          <w:sz w:val="24"/>
          <w:szCs w:val="24"/>
        </w:rPr>
        <w:t xml:space="preserve">                                                      </w:t>
      </w:r>
      <w:proofErr w:type="gramStart"/>
      <w:r w:rsidR="004C1ED8">
        <w:rPr>
          <w:b/>
          <w:bCs/>
          <w:sz w:val="24"/>
          <w:szCs w:val="24"/>
        </w:rPr>
        <w:t xml:space="preserve">   </w:t>
      </w:r>
      <w:r w:rsidRPr="009372AF">
        <w:rPr>
          <w:b/>
          <w:bCs/>
          <w:sz w:val="24"/>
          <w:szCs w:val="24"/>
        </w:rPr>
        <w:t>‘</w:t>
      </w:r>
      <w:proofErr w:type="gramEnd"/>
      <w:r w:rsidRPr="009372AF">
        <w:rPr>
          <w:b/>
          <w:bCs/>
          <w:sz w:val="24"/>
          <w:szCs w:val="24"/>
        </w:rPr>
        <w:t>Lessons from the life of Joseph – When obedience is costly’</w:t>
      </w:r>
    </w:p>
    <w:p w14:paraId="2B268D77" w14:textId="3ED87823" w:rsidR="00A12697" w:rsidRPr="009372AF" w:rsidRDefault="00A12697">
      <w:r w:rsidRPr="00300D1D">
        <w:rPr>
          <w:b/>
          <w:bCs/>
        </w:rPr>
        <w:t>Read Genesis 39</w:t>
      </w:r>
      <w:r w:rsidRPr="009372AF">
        <w:t>.</w:t>
      </w:r>
      <w:r w:rsidR="00300D1D">
        <w:t xml:space="preserve"> </w:t>
      </w:r>
      <w:r w:rsidRPr="009372AF">
        <w:t>Moving away from the</w:t>
      </w:r>
      <w:r w:rsidR="00EC185F" w:rsidRPr="009372AF">
        <w:t xml:space="preserve"> </w:t>
      </w:r>
      <w:r w:rsidR="003F3046" w:rsidRPr="009372AF">
        <w:t>glitzy</w:t>
      </w:r>
      <w:r w:rsidRPr="009372AF">
        <w:t xml:space="preserve"> portrayal of the events of Joseph’s life as seen in the popular musical, try to imagine the reality of what had just happened to this young man and the impact it must have had on him – everything foreign – language, culture, customs, religions, food.</w:t>
      </w:r>
      <w:r w:rsidR="00DC3EA6" w:rsidRPr="009372AF">
        <w:t xml:space="preserve"> How do you think he must have felt?</w:t>
      </w:r>
    </w:p>
    <w:p w14:paraId="0B2593B8" w14:textId="3A5F90E2" w:rsidR="00A12697" w:rsidRPr="009372AF" w:rsidRDefault="00A12697">
      <w:r w:rsidRPr="009372AF">
        <w:t>Have you ever been in an environment where you felt ‘out of sorts’, uncomfortable and in a strange and different place?</w:t>
      </w:r>
      <w:r w:rsidR="00A262AE" w:rsidRPr="009372AF">
        <w:t xml:space="preserve"> What was it like?</w:t>
      </w:r>
    </w:p>
    <w:p w14:paraId="1EE840CB" w14:textId="544E882C" w:rsidR="00A12697" w:rsidRPr="009372AF" w:rsidRDefault="00A12697" w:rsidP="00A12697">
      <w:pPr>
        <w:pStyle w:val="ListParagraph"/>
        <w:numPr>
          <w:ilvl w:val="0"/>
          <w:numId w:val="1"/>
        </w:numPr>
      </w:pPr>
      <w:r w:rsidRPr="009372AF">
        <w:t xml:space="preserve">V1-6 What do we learn about God and his </w:t>
      </w:r>
      <w:r w:rsidR="00B6714F">
        <w:t>care</w:t>
      </w:r>
      <w:r w:rsidRPr="009372AF">
        <w:t xml:space="preserve"> for Joseph</w:t>
      </w:r>
      <w:r w:rsidR="002F7214" w:rsidRPr="009372AF">
        <w:t>?</w:t>
      </w:r>
    </w:p>
    <w:p w14:paraId="37780F62" w14:textId="71A45FC2" w:rsidR="00A12697" w:rsidRPr="009372AF" w:rsidRDefault="00A12697" w:rsidP="00A12697">
      <w:pPr>
        <w:pStyle w:val="ListParagraph"/>
        <w:numPr>
          <w:ilvl w:val="0"/>
          <w:numId w:val="1"/>
        </w:numPr>
      </w:pPr>
      <w:r w:rsidRPr="009372AF">
        <w:t>Have there been occasions when we have been in a dark or challenging place and either felt God was distant/silent or knew His presence with you?</w:t>
      </w:r>
      <w:r w:rsidR="00BF7F7B">
        <w:t xml:space="preserve"> Share your story.</w:t>
      </w:r>
    </w:p>
    <w:p w14:paraId="76C203D0" w14:textId="7E48E284" w:rsidR="00F90A32" w:rsidRPr="009372AF" w:rsidRDefault="00F90A32" w:rsidP="00A12697">
      <w:pPr>
        <w:pStyle w:val="ListParagraph"/>
        <w:numPr>
          <w:ilvl w:val="0"/>
          <w:numId w:val="1"/>
        </w:numPr>
      </w:pPr>
      <w:r w:rsidRPr="009372AF">
        <w:t>Have you ever felt tempted to give up on God</w:t>
      </w:r>
      <w:r w:rsidR="004D1231" w:rsidRPr="009372AF">
        <w:t xml:space="preserve"> and walk away from faith</w:t>
      </w:r>
      <w:r w:rsidR="00A86E7F" w:rsidRPr="009372AF">
        <w:t xml:space="preserve"> or give into wrong thoughts</w:t>
      </w:r>
      <w:r w:rsidR="006302A9" w:rsidRPr="009372AF">
        <w:t xml:space="preserve"> because of </w:t>
      </w:r>
      <w:r w:rsidR="0085462D" w:rsidRPr="009372AF">
        <w:t>disappointment with God?</w:t>
      </w:r>
    </w:p>
    <w:p w14:paraId="622D59D1" w14:textId="5B38F225" w:rsidR="00F7447C" w:rsidRPr="009372AF" w:rsidRDefault="00F7447C" w:rsidP="00A12697">
      <w:pPr>
        <w:pStyle w:val="ListParagraph"/>
        <w:numPr>
          <w:ilvl w:val="0"/>
          <w:numId w:val="1"/>
        </w:numPr>
      </w:pPr>
      <w:r w:rsidRPr="009372AF">
        <w:t xml:space="preserve">Temptation </w:t>
      </w:r>
      <w:r w:rsidR="00B16DEA" w:rsidRPr="009372AF">
        <w:t>tries to reason with us to make compromise acceptable</w:t>
      </w:r>
      <w:r w:rsidR="003D05BB" w:rsidRPr="009372AF">
        <w:t xml:space="preserve">. What excuses might we </w:t>
      </w:r>
      <w:r w:rsidR="004A60BB" w:rsidRPr="009372AF">
        <w:t xml:space="preserve">make to justify </w:t>
      </w:r>
      <w:r w:rsidR="00180EF0" w:rsidRPr="009372AF">
        <w:t>giving into temptation (e.g. ‘I’m only human</w:t>
      </w:r>
      <w:r w:rsidR="00B3017E" w:rsidRPr="009372AF">
        <w:t xml:space="preserve">’ or ‘No one will know’ or </w:t>
      </w:r>
      <w:r w:rsidR="004266FD" w:rsidRPr="009372AF">
        <w:t>‘What harm can it do?’)</w:t>
      </w:r>
      <w:r w:rsidR="00177048" w:rsidRPr="009372AF">
        <w:t>.</w:t>
      </w:r>
    </w:p>
    <w:p w14:paraId="2D488EC3" w14:textId="2CEB671B" w:rsidR="0049423A" w:rsidRPr="009372AF" w:rsidRDefault="0049423A" w:rsidP="0049423A">
      <w:pPr>
        <w:pStyle w:val="ListParagraph"/>
        <w:numPr>
          <w:ilvl w:val="0"/>
          <w:numId w:val="1"/>
        </w:numPr>
      </w:pPr>
      <w:r w:rsidRPr="009372AF">
        <w:t xml:space="preserve">V6b-20 Joseph finds himself in a ‘catch 22’. If he does what is required of him (as an obedient slave), he is sinning against God, but if he refuses, he risks at least imprisonment and at worst execution. What guides Joseph’s thinking as he struggles with this dilemma? </w:t>
      </w:r>
      <w:r w:rsidR="00083041">
        <w:t>P</w:t>
      </w:r>
      <w:r w:rsidRPr="009372AF">
        <w:t>rov14:27</w:t>
      </w:r>
    </w:p>
    <w:p w14:paraId="2D7F8338" w14:textId="4C1CA981" w:rsidR="0049423A" w:rsidRPr="00F73173" w:rsidRDefault="00D036C2" w:rsidP="0049423A">
      <w:pPr>
        <w:pStyle w:val="ListParagraph"/>
        <w:numPr>
          <w:ilvl w:val="0"/>
          <w:numId w:val="2"/>
        </w:numPr>
        <w:rPr>
          <w:sz w:val="24"/>
          <w:szCs w:val="24"/>
        </w:rPr>
      </w:pPr>
      <w:r w:rsidRPr="009372AF">
        <w:t>Joseph had a heightened sensitivity to th</w:t>
      </w:r>
      <w:r w:rsidR="00B231C4" w:rsidRPr="009372AF">
        <w:t xml:space="preserve">e fact that God sees us, even if no one else </w:t>
      </w:r>
      <w:r w:rsidR="00FF4FB9" w:rsidRPr="009372AF">
        <w:t>does and that he is accountable before God for his actions</w:t>
      </w:r>
      <w:r w:rsidR="003E13C9">
        <w:t xml:space="preserve"> v9</w:t>
      </w:r>
      <w:r w:rsidR="00B60990" w:rsidRPr="009372AF">
        <w:t xml:space="preserve">. </w:t>
      </w:r>
      <w:r w:rsidR="00DD3334" w:rsidRPr="009372AF">
        <w:t xml:space="preserve">How might the </w:t>
      </w:r>
      <w:r w:rsidR="00990C6F" w:rsidRPr="009372AF">
        <w:t>‘</w:t>
      </w:r>
      <w:r w:rsidR="00DD3334" w:rsidRPr="009372AF">
        <w:t>fear of the Lord</w:t>
      </w:r>
      <w:r w:rsidR="00990C6F" w:rsidRPr="009372AF">
        <w:t>’</w:t>
      </w:r>
      <w:r w:rsidR="00151BC2" w:rsidRPr="009372AF">
        <w:t xml:space="preserve"> (Proverbs 9:10)</w:t>
      </w:r>
      <w:r w:rsidR="00DD3334" w:rsidRPr="009372AF">
        <w:t xml:space="preserve"> </w:t>
      </w:r>
      <w:r w:rsidR="009372AF" w:rsidRPr="009372AF">
        <w:t>help us resist temptation</w:t>
      </w:r>
      <w:r w:rsidR="00DD3334" w:rsidRPr="009372AF">
        <w:t>?</w:t>
      </w:r>
      <w:r w:rsidR="00E56EA1">
        <w:t xml:space="preserve"> What does Paul </w:t>
      </w:r>
      <w:r w:rsidR="00E56EA1" w:rsidRPr="00E56EA1">
        <w:t xml:space="preserve">suggest </w:t>
      </w:r>
      <w:r w:rsidR="0049423A" w:rsidRPr="00E56EA1">
        <w:t>(1 Corinthians 10:13)?</w:t>
      </w:r>
    </w:p>
    <w:p w14:paraId="0DCE1D98" w14:textId="285038F4" w:rsidR="00F73173" w:rsidRPr="001A0A8C" w:rsidRDefault="00F73173" w:rsidP="0049423A">
      <w:pPr>
        <w:pStyle w:val="ListParagraph"/>
        <w:numPr>
          <w:ilvl w:val="0"/>
          <w:numId w:val="2"/>
        </w:numPr>
        <w:rPr>
          <w:sz w:val="24"/>
          <w:szCs w:val="24"/>
        </w:rPr>
      </w:pPr>
      <w:r>
        <w:t xml:space="preserve">V20 – 23. </w:t>
      </w:r>
      <w:r w:rsidR="002012C2">
        <w:t>Reflect on</w:t>
      </w:r>
      <w:r w:rsidR="002A3313">
        <w:t xml:space="preserve"> contemporary examples of </w:t>
      </w:r>
      <w:r w:rsidR="0093501E">
        <w:t>those</w:t>
      </w:r>
      <w:r w:rsidR="0082582E">
        <w:t xml:space="preserve"> who have suffered injustice by being wrongly </w:t>
      </w:r>
      <w:r w:rsidR="0093501E">
        <w:t>imprisoned and if that was you</w:t>
      </w:r>
      <w:r w:rsidR="00733136">
        <w:t>,</w:t>
      </w:r>
      <w:r w:rsidR="0093501E">
        <w:t xml:space="preserve"> how would you feel</w:t>
      </w:r>
      <w:r w:rsidR="00E063DE">
        <w:t>?</w:t>
      </w:r>
    </w:p>
    <w:p w14:paraId="3CFB279F" w14:textId="77777777" w:rsidR="00DE4971" w:rsidRPr="00DE4971" w:rsidRDefault="001A0A8C" w:rsidP="0049423A">
      <w:pPr>
        <w:pStyle w:val="ListParagraph"/>
        <w:numPr>
          <w:ilvl w:val="0"/>
          <w:numId w:val="2"/>
        </w:numPr>
        <w:rPr>
          <w:sz w:val="24"/>
          <w:szCs w:val="24"/>
        </w:rPr>
      </w:pPr>
      <w:r>
        <w:t xml:space="preserve">What is Joseph’s attitude to </w:t>
      </w:r>
      <w:r w:rsidR="001D77D5">
        <w:t>his new situation and where is God in it?</w:t>
      </w:r>
      <w:r w:rsidR="004C1ED8">
        <w:t xml:space="preserve"> </w:t>
      </w:r>
    </w:p>
    <w:p w14:paraId="0B9B4AB9" w14:textId="3905F14C" w:rsidR="001A0A8C" w:rsidRDefault="004C1ED8" w:rsidP="00DE4971">
      <w:pPr>
        <w:ind w:left="360"/>
        <w:rPr>
          <w:b/>
          <w:bCs/>
        </w:rPr>
      </w:pPr>
      <w:r w:rsidRPr="00A13071">
        <w:rPr>
          <w:b/>
          <w:bCs/>
        </w:rPr>
        <w:t xml:space="preserve">Pray for one another, </w:t>
      </w:r>
      <w:r w:rsidR="00DE4971" w:rsidRPr="00A13071">
        <w:rPr>
          <w:b/>
          <w:bCs/>
        </w:rPr>
        <w:t xml:space="preserve">for </w:t>
      </w:r>
      <w:r w:rsidRPr="00A13071">
        <w:rPr>
          <w:b/>
          <w:bCs/>
        </w:rPr>
        <w:t xml:space="preserve">those struggling with </w:t>
      </w:r>
      <w:r w:rsidR="00DE4971" w:rsidRPr="00A13071">
        <w:rPr>
          <w:b/>
          <w:bCs/>
        </w:rPr>
        <w:t>temptation</w:t>
      </w:r>
      <w:r w:rsidR="008D7EC4">
        <w:rPr>
          <w:b/>
          <w:bCs/>
        </w:rPr>
        <w:t xml:space="preserve"> and</w:t>
      </w:r>
      <w:r w:rsidRPr="00A13071">
        <w:rPr>
          <w:b/>
          <w:bCs/>
        </w:rPr>
        <w:t xml:space="preserve"> those feeling they have been unfairly treated</w:t>
      </w:r>
      <w:r w:rsidR="00300D1D" w:rsidRPr="00A13071">
        <w:rPr>
          <w:b/>
          <w:bCs/>
        </w:rPr>
        <w:t xml:space="preserve"> and thank God that in every circumstance of life God is with us and watching over us.</w:t>
      </w:r>
    </w:p>
    <w:p w14:paraId="4566A254" w14:textId="77777777" w:rsidR="008D7EC4" w:rsidRPr="009372AF" w:rsidRDefault="008D7EC4" w:rsidP="008D7EC4">
      <w:pPr>
        <w:jc w:val="center"/>
        <w:rPr>
          <w:b/>
          <w:bCs/>
          <w:sz w:val="24"/>
          <w:szCs w:val="24"/>
        </w:rPr>
      </w:pPr>
      <w:r w:rsidRPr="009372AF">
        <w:rPr>
          <w:b/>
          <w:bCs/>
          <w:sz w:val="24"/>
          <w:szCs w:val="24"/>
        </w:rPr>
        <w:t>Sermon Notes – Sunday 10</w:t>
      </w:r>
      <w:r w:rsidRPr="009372AF">
        <w:rPr>
          <w:b/>
          <w:bCs/>
          <w:sz w:val="24"/>
          <w:szCs w:val="24"/>
          <w:vertAlign w:val="superscript"/>
        </w:rPr>
        <w:t>th</w:t>
      </w:r>
      <w:r w:rsidRPr="009372AF">
        <w:rPr>
          <w:b/>
          <w:bCs/>
          <w:sz w:val="24"/>
          <w:szCs w:val="24"/>
        </w:rPr>
        <w:t xml:space="preserve"> May 2026</w:t>
      </w:r>
      <w:r>
        <w:rPr>
          <w:b/>
          <w:bCs/>
          <w:sz w:val="24"/>
          <w:szCs w:val="24"/>
        </w:rPr>
        <w:t xml:space="preserve">                                                      </w:t>
      </w:r>
      <w:proofErr w:type="gramStart"/>
      <w:r>
        <w:rPr>
          <w:b/>
          <w:bCs/>
          <w:sz w:val="24"/>
          <w:szCs w:val="24"/>
        </w:rPr>
        <w:t xml:space="preserve">   </w:t>
      </w:r>
      <w:r w:rsidRPr="009372AF">
        <w:rPr>
          <w:b/>
          <w:bCs/>
          <w:sz w:val="24"/>
          <w:szCs w:val="24"/>
        </w:rPr>
        <w:t>‘</w:t>
      </w:r>
      <w:proofErr w:type="gramEnd"/>
      <w:r w:rsidRPr="009372AF">
        <w:rPr>
          <w:b/>
          <w:bCs/>
          <w:sz w:val="24"/>
          <w:szCs w:val="24"/>
        </w:rPr>
        <w:t>Lessons from the life of Joseph – When obedience is costly’</w:t>
      </w:r>
    </w:p>
    <w:p w14:paraId="0D6E3B4C" w14:textId="77777777" w:rsidR="008D7EC4" w:rsidRPr="009372AF" w:rsidRDefault="008D7EC4" w:rsidP="008D7EC4">
      <w:r w:rsidRPr="00300D1D">
        <w:rPr>
          <w:b/>
          <w:bCs/>
        </w:rPr>
        <w:t>Read Genesis 39</w:t>
      </w:r>
      <w:r w:rsidRPr="009372AF">
        <w:t>.</w:t>
      </w:r>
      <w:r>
        <w:t xml:space="preserve"> </w:t>
      </w:r>
      <w:r w:rsidRPr="009372AF">
        <w:t>Moving away from the glitzy portrayal of the events of Joseph’s life as seen in the popular musical, try to imagine the reality of what had just happened to this young man and the impact it must have had on him – everything foreign – language, culture, customs, religions, food. How do you think he must have felt?</w:t>
      </w:r>
    </w:p>
    <w:p w14:paraId="58E590B9" w14:textId="77777777" w:rsidR="008D7EC4" w:rsidRPr="009372AF" w:rsidRDefault="008D7EC4" w:rsidP="008D7EC4">
      <w:r w:rsidRPr="009372AF">
        <w:t>Have you ever been in an environment where you felt ‘out of sorts’, uncomfortable and in a strange and different place? What was it like?</w:t>
      </w:r>
    </w:p>
    <w:p w14:paraId="79EDF94C" w14:textId="77777777" w:rsidR="008D7EC4" w:rsidRPr="009372AF" w:rsidRDefault="008D7EC4" w:rsidP="008D7EC4">
      <w:pPr>
        <w:pStyle w:val="ListParagraph"/>
        <w:numPr>
          <w:ilvl w:val="0"/>
          <w:numId w:val="1"/>
        </w:numPr>
      </w:pPr>
      <w:r w:rsidRPr="009372AF">
        <w:t xml:space="preserve">V1-6 What do we learn about God and his </w:t>
      </w:r>
      <w:r>
        <w:t>care</w:t>
      </w:r>
      <w:r w:rsidRPr="009372AF">
        <w:t xml:space="preserve"> for Joseph?</w:t>
      </w:r>
    </w:p>
    <w:p w14:paraId="3981CE9F" w14:textId="77777777" w:rsidR="008D7EC4" w:rsidRPr="009372AF" w:rsidRDefault="008D7EC4" w:rsidP="008D7EC4">
      <w:pPr>
        <w:pStyle w:val="ListParagraph"/>
        <w:numPr>
          <w:ilvl w:val="0"/>
          <w:numId w:val="1"/>
        </w:numPr>
      </w:pPr>
      <w:r w:rsidRPr="009372AF">
        <w:t>Have there been occasions when we have been in a dark or challenging place and either felt God was distant/silent or knew His presence with you?</w:t>
      </w:r>
      <w:r>
        <w:t xml:space="preserve"> Share your story.</w:t>
      </w:r>
    </w:p>
    <w:p w14:paraId="43E086E6" w14:textId="77777777" w:rsidR="008D7EC4" w:rsidRPr="009372AF" w:rsidRDefault="008D7EC4" w:rsidP="008D7EC4">
      <w:pPr>
        <w:pStyle w:val="ListParagraph"/>
        <w:numPr>
          <w:ilvl w:val="0"/>
          <w:numId w:val="1"/>
        </w:numPr>
      </w:pPr>
      <w:r w:rsidRPr="009372AF">
        <w:t>Have you ever felt tempted to give up on God and walk away from faith or give into wrong thoughts because of disappointment with God?</w:t>
      </w:r>
    </w:p>
    <w:p w14:paraId="17A3F6EE" w14:textId="77777777" w:rsidR="008D7EC4" w:rsidRPr="009372AF" w:rsidRDefault="008D7EC4" w:rsidP="008D7EC4">
      <w:pPr>
        <w:pStyle w:val="ListParagraph"/>
        <w:numPr>
          <w:ilvl w:val="0"/>
          <w:numId w:val="1"/>
        </w:numPr>
      </w:pPr>
      <w:r w:rsidRPr="009372AF">
        <w:t>Temptation tries to reason with us to make compromise acceptable. What excuses might we make to justify giving into temptation (e.g. ‘I’m only human’ or ‘No one will know’ or ‘What harm can it do?’).</w:t>
      </w:r>
    </w:p>
    <w:p w14:paraId="0844C5FB" w14:textId="77777777" w:rsidR="008D7EC4" w:rsidRPr="009372AF" w:rsidRDefault="008D7EC4" w:rsidP="008D7EC4">
      <w:pPr>
        <w:pStyle w:val="ListParagraph"/>
        <w:numPr>
          <w:ilvl w:val="0"/>
          <w:numId w:val="1"/>
        </w:numPr>
      </w:pPr>
      <w:r w:rsidRPr="009372AF">
        <w:t xml:space="preserve">V6b-20 Joseph finds himself in a ‘catch 22’. If he does what is required of him (as an obedient slave), he is sinning against God, but if he refuses, he risks at least imprisonment and at worst execution. What guides Joseph’s thinking as he struggles with this dilemma? </w:t>
      </w:r>
      <w:r>
        <w:t>P</w:t>
      </w:r>
      <w:r w:rsidRPr="009372AF">
        <w:t>rov14:27</w:t>
      </w:r>
    </w:p>
    <w:p w14:paraId="516BE687" w14:textId="77777777" w:rsidR="008D7EC4" w:rsidRPr="00F73173" w:rsidRDefault="008D7EC4" w:rsidP="008D7EC4">
      <w:pPr>
        <w:pStyle w:val="ListParagraph"/>
        <w:numPr>
          <w:ilvl w:val="0"/>
          <w:numId w:val="2"/>
        </w:numPr>
        <w:rPr>
          <w:sz w:val="24"/>
          <w:szCs w:val="24"/>
        </w:rPr>
      </w:pPr>
      <w:r w:rsidRPr="009372AF">
        <w:t>Joseph had a heightened sensitivity to the fact that God sees us, even if no one else does and that he is accountable before God for his actions</w:t>
      </w:r>
      <w:r>
        <w:t xml:space="preserve"> v9</w:t>
      </w:r>
      <w:r w:rsidRPr="009372AF">
        <w:t>. How might the ‘fear of the Lord’ (Proverbs 9:10) help us resist temptation?</w:t>
      </w:r>
      <w:r>
        <w:t xml:space="preserve"> What does Paul </w:t>
      </w:r>
      <w:r w:rsidRPr="00E56EA1">
        <w:t>suggest (1 Corinthians 10:13)?</w:t>
      </w:r>
    </w:p>
    <w:p w14:paraId="3377B9A9" w14:textId="77777777" w:rsidR="008D7EC4" w:rsidRPr="001A0A8C" w:rsidRDefault="008D7EC4" w:rsidP="008D7EC4">
      <w:pPr>
        <w:pStyle w:val="ListParagraph"/>
        <w:numPr>
          <w:ilvl w:val="0"/>
          <w:numId w:val="2"/>
        </w:numPr>
        <w:rPr>
          <w:sz w:val="24"/>
          <w:szCs w:val="24"/>
        </w:rPr>
      </w:pPr>
      <w:r>
        <w:t>V20 – 23. Reflect on contemporary examples of those who have suffered injustice by being wrongly imprisoned and if that was you, how would you feel?</w:t>
      </w:r>
    </w:p>
    <w:p w14:paraId="131A6276" w14:textId="77777777" w:rsidR="008D7EC4" w:rsidRPr="00DE4971" w:rsidRDefault="008D7EC4" w:rsidP="008D7EC4">
      <w:pPr>
        <w:pStyle w:val="ListParagraph"/>
        <w:numPr>
          <w:ilvl w:val="0"/>
          <w:numId w:val="2"/>
        </w:numPr>
        <w:rPr>
          <w:sz w:val="24"/>
          <w:szCs w:val="24"/>
        </w:rPr>
      </w:pPr>
      <w:r>
        <w:t xml:space="preserve">What is Joseph’s attitude to his new situation and where is God in it? </w:t>
      </w:r>
    </w:p>
    <w:p w14:paraId="76400914" w14:textId="77777777" w:rsidR="008D7EC4" w:rsidRPr="00A13071" w:rsidRDefault="008D7EC4" w:rsidP="008D7EC4">
      <w:pPr>
        <w:ind w:left="360"/>
        <w:rPr>
          <w:b/>
          <w:bCs/>
          <w:sz w:val="24"/>
          <w:szCs w:val="24"/>
        </w:rPr>
      </w:pPr>
      <w:r w:rsidRPr="00A13071">
        <w:rPr>
          <w:b/>
          <w:bCs/>
        </w:rPr>
        <w:t>Pray for one another, for those struggling with temptation</w:t>
      </w:r>
      <w:r>
        <w:rPr>
          <w:b/>
          <w:bCs/>
        </w:rPr>
        <w:t xml:space="preserve"> and</w:t>
      </w:r>
      <w:r w:rsidRPr="00A13071">
        <w:rPr>
          <w:b/>
          <w:bCs/>
        </w:rPr>
        <w:t xml:space="preserve"> those feeling they have been unfairly treated and thank God that in every circumstance of life God is with us and watching over us.</w:t>
      </w:r>
    </w:p>
    <w:p w14:paraId="733E1E13" w14:textId="77777777" w:rsidR="008D7EC4" w:rsidRPr="00A13071" w:rsidRDefault="008D7EC4" w:rsidP="00DE4971">
      <w:pPr>
        <w:ind w:left="360"/>
        <w:rPr>
          <w:b/>
          <w:bCs/>
          <w:sz w:val="24"/>
          <w:szCs w:val="24"/>
        </w:rPr>
      </w:pPr>
    </w:p>
    <w:sectPr w:rsidR="008D7EC4" w:rsidRPr="00A13071" w:rsidSect="008D7EC4">
      <w:pgSz w:w="16838" w:h="11906" w:orient="landscape"/>
      <w:pgMar w:top="568" w:right="720" w:bottom="720" w:left="720" w:header="708" w:footer="708" w:gutter="0"/>
      <w:cols w:num="2" w:space="6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97693"/>
    <w:multiLevelType w:val="hybridMultilevel"/>
    <w:tmpl w:val="83B6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CA1EDD"/>
    <w:multiLevelType w:val="hybridMultilevel"/>
    <w:tmpl w:val="5FBE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014315">
    <w:abstractNumId w:val="1"/>
  </w:num>
  <w:num w:numId="2" w16cid:durableId="291324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97"/>
    <w:rsid w:val="00083041"/>
    <w:rsid w:val="00151BC2"/>
    <w:rsid w:val="00162EEF"/>
    <w:rsid w:val="00177048"/>
    <w:rsid w:val="00180EF0"/>
    <w:rsid w:val="001A0A8C"/>
    <w:rsid w:val="001D77D5"/>
    <w:rsid w:val="002012C2"/>
    <w:rsid w:val="002A3313"/>
    <w:rsid w:val="002F7214"/>
    <w:rsid w:val="00300D1D"/>
    <w:rsid w:val="00330DCF"/>
    <w:rsid w:val="003D05BB"/>
    <w:rsid w:val="003E13C9"/>
    <w:rsid w:val="003F3046"/>
    <w:rsid w:val="004266FD"/>
    <w:rsid w:val="0049423A"/>
    <w:rsid w:val="004A60BB"/>
    <w:rsid w:val="004C1ED8"/>
    <w:rsid w:val="004D1231"/>
    <w:rsid w:val="0058140D"/>
    <w:rsid w:val="006302A9"/>
    <w:rsid w:val="00733136"/>
    <w:rsid w:val="0081789E"/>
    <w:rsid w:val="0082582E"/>
    <w:rsid w:val="0085462D"/>
    <w:rsid w:val="008D7EC4"/>
    <w:rsid w:val="0093501E"/>
    <w:rsid w:val="009372AF"/>
    <w:rsid w:val="00990C6F"/>
    <w:rsid w:val="009B6CE8"/>
    <w:rsid w:val="00A12697"/>
    <w:rsid w:val="00A13071"/>
    <w:rsid w:val="00A262AE"/>
    <w:rsid w:val="00A86E7F"/>
    <w:rsid w:val="00B16DEA"/>
    <w:rsid w:val="00B231C4"/>
    <w:rsid w:val="00B3017E"/>
    <w:rsid w:val="00B542CE"/>
    <w:rsid w:val="00B60990"/>
    <w:rsid w:val="00B6714F"/>
    <w:rsid w:val="00BF7F7B"/>
    <w:rsid w:val="00D036C2"/>
    <w:rsid w:val="00DC3EA6"/>
    <w:rsid w:val="00DD3334"/>
    <w:rsid w:val="00DE4971"/>
    <w:rsid w:val="00E063DE"/>
    <w:rsid w:val="00E56EA1"/>
    <w:rsid w:val="00E90512"/>
    <w:rsid w:val="00EC185F"/>
    <w:rsid w:val="00EE238F"/>
    <w:rsid w:val="00F73173"/>
    <w:rsid w:val="00F7447C"/>
    <w:rsid w:val="00F90A32"/>
    <w:rsid w:val="00FA634C"/>
    <w:rsid w:val="00FF4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1BC3"/>
  <w15:chartTrackingRefBased/>
  <w15:docId w15:val="{B842301D-B98F-4EBF-8491-8184CFF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697"/>
    <w:rPr>
      <w:rFonts w:eastAsiaTheme="majorEastAsia" w:cstheme="majorBidi"/>
      <w:color w:val="272727" w:themeColor="text1" w:themeTint="D8"/>
    </w:rPr>
  </w:style>
  <w:style w:type="paragraph" w:styleId="Title">
    <w:name w:val="Title"/>
    <w:basedOn w:val="Normal"/>
    <w:next w:val="Normal"/>
    <w:link w:val="TitleChar"/>
    <w:uiPriority w:val="10"/>
    <w:qFormat/>
    <w:rsid w:val="00A12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697"/>
    <w:pPr>
      <w:spacing w:before="160"/>
      <w:jc w:val="center"/>
    </w:pPr>
    <w:rPr>
      <w:i/>
      <w:iCs/>
      <w:color w:val="404040" w:themeColor="text1" w:themeTint="BF"/>
    </w:rPr>
  </w:style>
  <w:style w:type="character" w:customStyle="1" w:styleId="QuoteChar">
    <w:name w:val="Quote Char"/>
    <w:basedOn w:val="DefaultParagraphFont"/>
    <w:link w:val="Quote"/>
    <w:uiPriority w:val="29"/>
    <w:rsid w:val="00A12697"/>
    <w:rPr>
      <w:i/>
      <w:iCs/>
      <w:color w:val="404040" w:themeColor="text1" w:themeTint="BF"/>
    </w:rPr>
  </w:style>
  <w:style w:type="paragraph" w:styleId="ListParagraph">
    <w:name w:val="List Paragraph"/>
    <w:basedOn w:val="Normal"/>
    <w:uiPriority w:val="34"/>
    <w:qFormat/>
    <w:rsid w:val="00A12697"/>
    <w:pPr>
      <w:ind w:left="720"/>
      <w:contextualSpacing/>
    </w:pPr>
  </w:style>
  <w:style w:type="character" w:styleId="IntenseEmphasis">
    <w:name w:val="Intense Emphasis"/>
    <w:basedOn w:val="DefaultParagraphFont"/>
    <w:uiPriority w:val="21"/>
    <w:qFormat/>
    <w:rsid w:val="00A12697"/>
    <w:rPr>
      <w:i/>
      <w:iCs/>
      <w:color w:val="0F4761" w:themeColor="accent1" w:themeShade="BF"/>
    </w:rPr>
  </w:style>
  <w:style w:type="paragraph" w:styleId="IntenseQuote">
    <w:name w:val="Intense Quote"/>
    <w:basedOn w:val="Normal"/>
    <w:next w:val="Normal"/>
    <w:link w:val="IntenseQuoteChar"/>
    <w:uiPriority w:val="30"/>
    <w:qFormat/>
    <w:rsid w:val="00A12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697"/>
    <w:rPr>
      <w:i/>
      <w:iCs/>
      <w:color w:val="0F4761" w:themeColor="accent1" w:themeShade="BF"/>
    </w:rPr>
  </w:style>
  <w:style w:type="character" w:styleId="IntenseReference">
    <w:name w:val="Intense Reference"/>
    <w:basedOn w:val="DefaultParagraphFont"/>
    <w:uiPriority w:val="32"/>
    <w:qFormat/>
    <w:rsid w:val="00A126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be4c5feefdb336c22b437ba08a57be1a">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569b1dc7b2139a4e2d195d5eada713d4"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BE140-8AF4-4807-83D3-04F260C66055}">
  <ds:schemaRefs>
    <ds:schemaRef ds:uri="http://schemas.microsoft.com/office/2006/metadata/properties"/>
    <ds:schemaRef ds:uri="http://schemas.microsoft.com/office/infopath/2007/PartnerControls"/>
    <ds:schemaRef ds:uri="f7b76456-0933-43c4-8e39-5e6b8d4e33b2"/>
    <ds:schemaRef ds:uri="02885fbc-01f2-4f4d-9c3f-6c0d0adf6fd0"/>
  </ds:schemaRefs>
</ds:datastoreItem>
</file>

<file path=customXml/itemProps2.xml><?xml version="1.0" encoding="utf-8"?>
<ds:datastoreItem xmlns:ds="http://schemas.openxmlformats.org/officeDocument/2006/customXml" ds:itemID="{7715ECCD-F45D-4D47-BA00-B513E6568C4E}">
  <ds:schemaRefs>
    <ds:schemaRef ds:uri="http://schemas.microsoft.com/sharepoint/v3/contenttype/forms"/>
  </ds:schemaRefs>
</ds:datastoreItem>
</file>

<file path=customXml/itemProps3.xml><?xml version="1.0" encoding="utf-8"?>
<ds:datastoreItem xmlns:ds="http://schemas.openxmlformats.org/officeDocument/2006/customXml" ds:itemID="{E450640A-431A-467D-8F2A-FACECE693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76456-0933-43c4-8e39-5e6b8d4e33b2"/>
    <ds:schemaRef ds:uri="02885fbc-01f2-4f4d-9c3f-6c0d0adf6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744</Words>
  <Characters>3436</Characters>
  <Application>Microsoft Office Word</Application>
  <DocSecurity>0</DocSecurity>
  <Lines>66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Office Administrator</cp:lastModifiedBy>
  <cp:revision>50</cp:revision>
  <dcterms:created xsi:type="dcterms:W3CDTF">2026-05-07T14:26:00Z</dcterms:created>
  <dcterms:modified xsi:type="dcterms:W3CDTF">2026-05-11T10:49:00Z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y fmtid="{D5CDD505-2E9C-101B-9397-08002B2CF9AE}" pid="3" name="MediaServiceImageTags">
    <vt:lpwstr/>
  </property>
</Properties>
</file>