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6B6E" w14:textId="1481452A" w:rsidR="0058140D" w:rsidRPr="00E00783" w:rsidRDefault="00280B5F" w:rsidP="00E00783">
      <w:pPr>
        <w:pStyle w:val="NoSpacing"/>
        <w:jc w:val="center"/>
        <w:rPr>
          <w:b/>
          <w:bCs/>
          <w:sz w:val="24"/>
          <w:szCs w:val="24"/>
        </w:rPr>
      </w:pPr>
      <w:r w:rsidRPr="00E00783">
        <w:rPr>
          <w:b/>
          <w:bCs/>
          <w:sz w:val="24"/>
          <w:szCs w:val="24"/>
        </w:rPr>
        <w:t>Sermon Notes – Sunday 29</w:t>
      </w:r>
      <w:r w:rsidRPr="00E00783">
        <w:rPr>
          <w:b/>
          <w:bCs/>
          <w:sz w:val="24"/>
          <w:szCs w:val="24"/>
          <w:vertAlign w:val="superscript"/>
        </w:rPr>
        <w:t>th</w:t>
      </w:r>
      <w:r w:rsidRPr="00E00783">
        <w:rPr>
          <w:b/>
          <w:bCs/>
          <w:sz w:val="24"/>
          <w:szCs w:val="24"/>
        </w:rPr>
        <w:t xml:space="preserve"> June</w:t>
      </w:r>
      <w:r w:rsidR="00E00783">
        <w:rPr>
          <w:b/>
          <w:bCs/>
          <w:sz w:val="24"/>
          <w:szCs w:val="24"/>
        </w:rPr>
        <w:t xml:space="preserve"> 2025</w:t>
      </w:r>
    </w:p>
    <w:p w14:paraId="7C1625D5" w14:textId="19ADEF94" w:rsidR="00280B5F" w:rsidRDefault="00280B5F" w:rsidP="00280B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‘Daniel – standing firm in a foreign land’</w:t>
      </w:r>
    </w:p>
    <w:p w14:paraId="663C971B" w14:textId="4A02572A" w:rsidR="00EB02F4" w:rsidRDefault="00280B5F" w:rsidP="00EB02F4">
      <w:pPr>
        <w:pStyle w:val="NoSpacing"/>
      </w:pPr>
      <w:r>
        <w:t>Daniel Chapter 5</w:t>
      </w:r>
      <w:r w:rsidR="00E00783">
        <w:t>. T</w:t>
      </w:r>
      <w:r>
        <w:t>he book of Daniel jumps ahead to the final night of the Babylonian Empire (in 539 BC).</w:t>
      </w:r>
    </w:p>
    <w:p w14:paraId="5F473A3E" w14:textId="77777777" w:rsidR="00EB02F4" w:rsidRDefault="00EB02F4" w:rsidP="00EB02F4">
      <w:pPr>
        <w:pStyle w:val="NoSpacing"/>
        <w:numPr>
          <w:ilvl w:val="0"/>
          <w:numId w:val="1"/>
        </w:numPr>
      </w:pPr>
      <w:r>
        <w:t>If you knew this was your last night on earth, how would you spend it?</w:t>
      </w:r>
    </w:p>
    <w:p w14:paraId="458651EB" w14:textId="709A28CF" w:rsidR="00EB02F4" w:rsidRDefault="00280B5F" w:rsidP="00280B5F">
      <w:pPr>
        <w:pStyle w:val="NoSpacing"/>
      </w:pPr>
      <w:r>
        <w:t xml:space="preserve">Belshazzar was not technically the king of Babylon, his father King Nabonidus was away campaigning </w:t>
      </w:r>
      <w:r w:rsidR="00EB02F4">
        <w:t>i</w:t>
      </w:r>
      <w:r>
        <w:t>n Arabia for 10 years and only came back to Babylon after its fall. In his absence, Belshazzar,</w:t>
      </w:r>
      <w:r w:rsidR="00E00783">
        <w:t xml:space="preserve"> his son,</w:t>
      </w:r>
      <w:r>
        <w:t xml:space="preserve"> the prince regent</w:t>
      </w:r>
      <w:r w:rsidR="00EB02F4">
        <w:t>,</w:t>
      </w:r>
      <w:r>
        <w:t xml:space="preserve"> was functioning as King.</w:t>
      </w:r>
    </w:p>
    <w:p w14:paraId="0A4AC7C2" w14:textId="713EFFAF" w:rsidR="00280B5F" w:rsidRDefault="00EB02F4" w:rsidP="00280B5F">
      <w:pPr>
        <w:pStyle w:val="NoSpacing"/>
      </w:pPr>
      <w:r>
        <w:t xml:space="preserve"> This episode shows that the Lord, the God of Israel, rules over the nations and holds their rulers to account. It also highlights the tragedy of being unresponsive to God (</w:t>
      </w:r>
      <w:r w:rsidR="00E00783">
        <w:t xml:space="preserve">by a </w:t>
      </w:r>
      <w:r>
        <w:t>hardening of the heart).</w:t>
      </w:r>
    </w:p>
    <w:p w14:paraId="0182743F" w14:textId="50D04941" w:rsidR="00280B5F" w:rsidRDefault="00280B5F" w:rsidP="00280B5F">
      <w:pPr>
        <w:pStyle w:val="NoSpacing"/>
      </w:pPr>
      <w:r>
        <w:t xml:space="preserve">Verses 1-5. </w:t>
      </w:r>
      <w:proofErr w:type="gramStart"/>
      <w:r>
        <w:t>It would seem that the</w:t>
      </w:r>
      <w:proofErr w:type="gramEnd"/>
      <w:r>
        <w:t xml:space="preserve"> drunkenness at </w:t>
      </w:r>
      <w:r w:rsidR="00EB02F4">
        <w:t>the</w:t>
      </w:r>
      <w:r>
        <w:t xml:space="preserve"> feast caused </w:t>
      </w:r>
      <w:r w:rsidR="00EB02F4">
        <w:t>Belshazzar</w:t>
      </w:r>
      <w:r>
        <w:t xml:space="preserve"> </w:t>
      </w:r>
      <w:r w:rsidR="00EB02F4">
        <w:t>to</w:t>
      </w:r>
      <w:r>
        <w:t xml:space="preserve"> abandon normal inhibitions in fetching the </w:t>
      </w:r>
      <w:r w:rsidR="00E00783">
        <w:t xml:space="preserve">holy </w:t>
      </w:r>
      <w:r>
        <w:t>vessels</w:t>
      </w:r>
      <w:r w:rsidR="00E00783">
        <w:t xml:space="preserve"> taken</w:t>
      </w:r>
      <w:r>
        <w:t xml:space="preserve"> from the Jerusalem temple and using them disrespectfully. It was an act of drunken defiance directed at Judah’s God with severe consequences.</w:t>
      </w:r>
    </w:p>
    <w:p w14:paraId="788463B3" w14:textId="761EEE40" w:rsidR="00280B5F" w:rsidRDefault="00EB02F4" w:rsidP="00280B5F">
      <w:pPr>
        <w:pStyle w:val="NoSpacing"/>
        <w:numPr>
          <w:ilvl w:val="0"/>
          <w:numId w:val="1"/>
        </w:numPr>
      </w:pPr>
      <w:r>
        <w:t xml:space="preserve">How does the Bible address the subject of drinking wine </w:t>
      </w:r>
      <w:r w:rsidR="00280B5F">
        <w:t>(Eph 5</w:t>
      </w:r>
      <w:r>
        <w:t>:18)</w:t>
      </w:r>
    </w:p>
    <w:p w14:paraId="70A4641E" w14:textId="5A24F270" w:rsidR="006B46C9" w:rsidRDefault="006B46C9" w:rsidP="00280B5F">
      <w:pPr>
        <w:pStyle w:val="NoSpacing"/>
        <w:numPr>
          <w:ilvl w:val="0"/>
          <w:numId w:val="1"/>
        </w:numPr>
      </w:pPr>
      <w:r>
        <w:t>What drives people who seek to mock Jesus, God and Christians?</w:t>
      </w:r>
    </w:p>
    <w:p w14:paraId="79EA02B1" w14:textId="61AB62CE" w:rsidR="006B46C9" w:rsidRDefault="006B46C9" w:rsidP="00280B5F">
      <w:pPr>
        <w:pStyle w:val="NoSpacing"/>
        <w:numPr>
          <w:ilvl w:val="0"/>
          <w:numId w:val="1"/>
        </w:numPr>
      </w:pPr>
      <w:r>
        <w:t>Why do you think God chose to make himself known in the way that he did in v5?</w:t>
      </w:r>
    </w:p>
    <w:p w14:paraId="4D39BD66" w14:textId="199B3468" w:rsidR="006B46C9" w:rsidRDefault="006B46C9" w:rsidP="006B46C9">
      <w:pPr>
        <w:pStyle w:val="NoSpacing"/>
      </w:pPr>
      <w:r>
        <w:t>It is ironic that Belshazzar had to ask for help (v11) from a Jew, whose God he had just insulted. Daniel had been almost entirely forgotten (for 40 years), though he had exercised a significant influence in Nebuchadnezzar’s life.</w:t>
      </w:r>
    </w:p>
    <w:p w14:paraId="23B80B8C" w14:textId="67C33F0E" w:rsidR="006B46C9" w:rsidRDefault="006B46C9" w:rsidP="006B46C9">
      <w:pPr>
        <w:pStyle w:val="NoSpacing"/>
        <w:numPr>
          <w:ilvl w:val="0"/>
          <w:numId w:val="3"/>
        </w:numPr>
      </w:pPr>
      <w:r>
        <w:t>How do you account for the fact that Daniel had been almost entirely forgotten? How might this have affected him? How might you feel?</w:t>
      </w:r>
    </w:p>
    <w:p w14:paraId="498A120A" w14:textId="2D0228F7" w:rsidR="006B46C9" w:rsidRDefault="006B46C9" w:rsidP="006B46C9">
      <w:pPr>
        <w:pStyle w:val="NoSpacing"/>
      </w:pPr>
      <w:r>
        <w:t>V18-24 Belshazzar should have learnt f</w:t>
      </w:r>
      <w:r w:rsidR="000F157A">
        <w:t>ro</w:t>
      </w:r>
      <w:r>
        <w:t>m Nebuchadnezzar’s experience</w:t>
      </w:r>
      <w:r w:rsidR="000F157A">
        <w:t>. There is little sympathy for Belshazzar, ‘You knew all this’ (v22).</w:t>
      </w:r>
    </w:p>
    <w:p w14:paraId="29CE7DA2" w14:textId="0133F7BD" w:rsidR="000F157A" w:rsidRDefault="000F157A" w:rsidP="000F157A">
      <w:pPr>
        <w:pStyle w:val="NoSpacing"/>
        <w:numPr>
          <w:ilvl w:val="0"/>
          <w:numId w:val="3"/>
        </w:numPr>
      </w:pPr>
      <w:r>
        <w:t>Why are we so slow to learn lessons from the example of others (and insist on making the same mistakes ourselves)?</w:t>
      </w:r>
    </w:p>
    <w:p w14:paraId="2589E9F9" w14:textId="467C61DF" w:rsidR="000F157A" w:rsidRDefault="000F157A" w:rsidP="000F157A">
      <w:pPr>
        <w:pStyle w:val="NoSpacing"/>
        <w:numPr>
          <w:ilvl w:val="0"/>
          <w:numId w:val="3"/>
        </w:numPr>
      </w:pPr>
      <w:r>
        <w:t>Why are people so slow to acknowledge God’s hand in their life?</w:t>
      </w:r>
    </w:p>
    <w:p w14:paraId="65C37510" w14:textId="6C72FDA8" w:rsidR="000F157A" w:rsidRDefault="000F157A" w:rsidP="000F157A">
      <w:pPr>
        <w:pStyle w:val="NoSpacing"/>
      </w:pPr>
      <w:r>
        <w:t>V25-30. The words on the wall were in Aramaic. Daniel gives the interpretation that tells Belshazzar his days are numbered and about to end; you’ve been measured and found wanting; your kingdom is about to be divided and given away</w:t>
      </w:r>
      <w:r w:rsidR="00E00783">
        <w:t>. Belshazzar, the fool, failed to number his days and gain a heart for wisdom (Psalm 90:12).</w:t>
      </w:r>
    </w:p>
    <w:p w14:paraId="6EF361B7" w14:textId="25EBD450" w:rsidR="00E00783" w:rsidRDefault="00E00783" w:rsidP="00E00783">
      <w:pPr>
        <w:pStyle w:val="NoSpacing"/>
        <w:numPr>
          <w:ilvl w:val="0"/>
          <w:numId w:val="4"/>
        </w:numPr>
      </w:pPr>
      <w:r>
        <w:t>What do we learn of Daniel’s faithfulness and availability in this event?</w:t>
      </w:r>
    </w:p>
    <w:p w14:paraId="2E08DFB9" w14:textId="2DB9FF87" w:rsidR="00E00783" w:rsidRPr="00280B5F" w:rsidRDefault="00E00783" w:rsidP="00E00783">
      <w:pPr>
        <w:pStyle w:val="NoSpacing"/>
        <w:numPr>
          <w:ilvl w:val="0"/>
          <w:numId w:val="4"/>
        </w:numPr>
      </w:pPr>
      <w:r>
        <w:t>What do we learn about God’s sovereignty?</w:t>
      </w:r>
    </w:p>
    <w:sectPr w:rsidR="00E00783" w:rsidRPr="00280B5F" w:rsidSect="00280B5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E041D"/>
    <w:multiLevelType w:val="hybridMultilevel"/>
    <w:tmpl w:val="103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3802"/>
    <w:multiLevelType w:val="hybridMultilevel"/>
    <w:tmpl w:val="E5C8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1003"/>
    <w:multiLevelType w:val="hybridMultilevel"/>
    <w:tmpl w:val="03AE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581"/>
    <w:multiLevelType w:val="hybridMultilevel"/>
    <w:tmpl w:val="7C94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355">
    <w:abstractNumId w:val="0"/>
  </w:num>
  <w:num w:numId="2" w16cid:durableId="1958365320">
    <w:abstractNumId w:val="2"/>
  </w:num>
  <w:num w:numId="3" w16cid:durableId="174079389">
    <w:abstractNumId w:val="3"/>
  </w:num>
  <w:num w:numId="4" w16cid:durableId="29683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5F"/>
    <w:rsid w:val="000F157A"/>
    <w:rsid w:val="00280B5F"/>
    <w:rsid w:val="00517F11"/>
    <w:rsid w:val="0058140D"/>
    <w:rsid w:val="006B46C9"/>
    <w:rsid w:val="00E00783"/>
    <w:rsid w:val="00EB02F4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D74C"/>
  <w15:chartTrackingRefBased/>
  <w15:docId w15:val="{E742D1B2-E860-4E6E-B42A-1A5F708C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B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80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D16D41AD-F336-4EFF-881C-6C50D0C37C82}"/>
</file>

<file path=customXml/itemProps2.xml><?xml version="1.0" encoding="utf-8"?>
<ds:datastoreItem xmlns:ds="http://schemas.openxmlformats.org/officeDocument/2006/customXml" ds:itemID="{D11399E6-4208-4ABC-B1D7-A4591E07EEFF}"/>
</file>

<file path=customXml/itemProps3.xml><?xml version="1.0" encoding="utf-8"?>
<ds:datastoreItem xmlns:ds="http://schemas.openxmlformats.org/officeDocument/2006/customXml" ds:itemID="{FFB10361-0D72-4F6A-81FD-8C0D87C1B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1</cp:revision>
  <cp:lastPrinted>2025-06-12T11:58:00Z</cp:lastPrinted>
  <dcterms:created xsi:type="dcterms:W3CDTF">2025-06-12T11:10:00Z</dcterms:created>
  <dcterms:modified xsi:type="dcterms:W3CDTF">2025-06-12T12:04:00Z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