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FDA6C" w14:textId="0F1495D3" w:rsidR="00054C3B" w:rsidRDefault="00054C3B" w:rsidP="00054C3B">
      <w:pPr>
        <w:jc w:val="center"/>
        <w:rPr>
          <w:rFonts w:ascii="Arial" w:hAnsi="Arial" w:cs="Arial"/>
          <w:color w:val="4F4F4F"/>
          <w:sz w:val="24"/>
          <w:szCs w:val="24"/>
          <w:shd w:val="clear" w:color="auto" w:fill="FFFFFF"/>
        </w:rPr>
      </w:pPr>
      <w:r>
        <w:rPr>
          <w:rFonts w:ascii="Arial" w:hAnsi="Arial" w:cs="Arial"/>
          <w:color w:val="4F4F4F"/>
          <w:sz w:val="24"/>
          <w:szCs w:val="24"/>
          <w:shd w:val="clear" w:color="auto" w:fill="FFFFFF"/>
        </w:rPr>
        <w:t>Sermon Notes – Sunday 15</w:t>
      </w:r>
      <w:r w:rsidRPr="00054C3B">
        <w:rPr>
          <w:rFonts w:ascii="Arial" w:hAnsi="Arial" w:cs="Arial"/>
          <w:color w:val="4F4F4F"/>
          <w:sz w:val="24"/>
          <w:szCs w:val="24"/>
          <w:shd w:val="clear" w:color="auto" w:fill="FFFFFF"/>
          <w:vertAlign w:val="superscript"/>
        </w:rPr>
        <w:t>th</w:t>
      </w:r>
      <w:r>
        <w:rPr>
          <w:rFonts w:ascii="Arial" w:hAnsi="Arial" w:cs="Arial"/>
          <w:color w:val="4F4F4F"/>
          <w:sz w:val="24"/>
          <w:szCs w:val="24"/>
          <w:shd w:val="clear" w:color="auto" w:fill="FFFFFF"/>
        </w:rPr>
        <w:t xml:space="preserve"> October</w:t>
      </w:r>
    </w:p>
    <w:p w14:paraId="4325634A" w14:textId="1431A3B3" w:rsidR="00054C3B" w:rsidRDefault="00054C3B" w:rsidP="00054C3B">
      <w:pPr>
        <w:jc w:val="center"/>
        <w:rPr>
          <w:rFonts w:ascii="Arial" w:hAnsi="Arial" w:cs="Arial"/>
          <w:color w:val="4F4F4F"/>
          <w:sz w:val="24"/>
          <w:szCs w:val="24"/>
          <w:shd w:val="clear" w:color="auto" w:fill="FFFFFF"/>
        </w:rPr>
      </w:pPr>
      <w:r>
        <w:rPr>
          <w:rFonts w:ascii="Arial" w:hAnsi="Arial" w:cs="Arial"/>
          <w:color w:val="4F4F4F"/>
          <w:sz w:val="24"/>
          <w:szCs w:val="24"/>
          <w:shd w:val="clear" w:color="auto" w:fill="FFFFFF"/>
        </w:rPr>
        <w:t>‘Pursuing Purity’</w:t>
      </w:r>
    </w:p>
    <w:p w14:paraId="37C52319" w14:textId="49B9DD23" w:rsidR="001E3EA4" w:rsidRDefault="00054C3B" w:rsidP="00054C3B">
      <w:pPr>
        <w:rPr>
          <w:rFonts w:ascii="Arial" w:hAnsi="Arial" w:cs="Arial"/>
          <w:color w:val="4F4F4F"/>
          <w:sz w:val="24"/>
          <w:szCs w:val="24"/>
          <w:shd w:val="clear" w:color="auto" w:fill="FFFFFF"/>
        </w:rPr>
      </w:pPr>
      <w:bookmarkStart w:id="0" w:name="_Hlk148020978"/>
      <w:r>
        <w:rPr>
          <w:rFonts w:ascii="Arial" w:hAnsi="Arial" w:cs="Arial"/>
          <w:color w:val="4F4F4F"/>
          <w:sz w:val="24"/>
          <w:szCs w:val="24"/>
          <w:shd w:val="clear" w:color="auto" w:fill="FFFFFF"/>
        </w:rPr>
        <w:t>Here Jesus teaches about adultery and lust emphasizing th</w:t>
      </w:r>
      <w:r w:rsidR="001E3EA4">
        <w:rPr>
          <w:rFonts w:ascii="Arial" w:hAnsi="Arial" w:cs="Arial"/>
          <w:color w:val="4F4F4F"/>
          <w:sz w:val="24"/>
          <w:szCs w:val="24"/>
          <w:shd w:val="clear" w:color="auto" w:fill="FFFFFF"/>
        </w:rPr>
        <w:t>at integrity requires both inner and outward purity for true righteousness before God.</w:t>
      </w:r>
    </w:p>
    <w:p w14:paraId="1F9B37DA" w14:textId="20E05132" w:rsidR="00054C3B" w:rsidRDefault="005B67FC" w:rsidP="00054C3B">
      <w:pPr>
        <w:rPr>
          <w:rFonts w:ascii="Arial" w:hAnsi="Arial" w:cs="Arial"/>
          <w:color w:val="4F4F4F"/>
          <w:sz w:val="24"/>
          <w:szCs w:val="24"/>
          <w:shd w:val="clear" w:color="auto" w:fill="FFFFFF"/>
        </w:rPr>
      </w:pPr>
      <w:r>
        <w:rPr>
          <w:rFonts w:ascii="Arial" w:hAnsi="Arial" w:cs="Arial"/>
          <w:color w:val="4F4F4F"/>
          <w:sz w:val="24"/>
          <w:szCs w:val="24"/>
          <w:shd w:val="clear" w:color="auto" w:fill="FFFFFF"/>
        </w:rPr>
        <w:t>Reflect on David’s longing in Psalm 51:10</w:t>
      </w:r>
    </w:p>
    <w:p w14:paraId="7619E594" w14:textId="494B7E06" w:rsidR="005B67FC" w:rsidRDefault="005B67FC" w:rsidP="005B67FC">
      <w:pPr>
        <w:pStyle w:val="ListParagraph"/>
        <w:numPr>
          <w:ilvl w:val="0"/>
          <w:numId w:val="1"/>
        </w:numPr>
        <w:rPr>
          <w:rFonts w:ascii="Arial" w:hAnsi="Arial" w:cs="Arial"/>
          <w:color w:val="4F4F4F"/>
          <w:sz w:val="24"/>
          <w:szCs w:val="24"/>
          <w:shd w:val="clear" w:color="auto" w:fill="FFFFFF"/>
        </w:rPr>
      </w:pPr>
      <w:r>
        <w:rPr>
          <w:rFonts w:ascii="Arial" w:hAnsi="Arial" w:cs="Arial"/>
          <w:color w:val="4F4F4F"/>
          <w:sz w:val="24"/>
          <w:szCs w:val="24"/>
          <w:shd w:val="clear" w:color="auto" w:fill="FFFFFF"/>
        </w:rPr>
        <w:t>What do you think he means by a ‘steadfast spirit’?</w:t>
      </w:r>
    </w:p>
    <w:p w14:paraId="22F54269" w14:textId="77777777" w:rsidR="005B67FC" w:rsidRPr="00FE2913" w:rsidRDefault="005B67FC" w:rsidP="00FE2913">
      <w:pPr>
        <w:ind w:left="360"/>
        <w:rPr>
          <w:rFonts w:ascii="Arial" w:hAnsi="Arial" w:cs="Arial"/>
          <w:color w:val="4F4F4F"/>
          <w:sz w:val="24"/>
          <w:szCs w:val="24"/>
          <w:shd w:val="clear" w:color="auto" w:fill="FFFFFF"/>
        </w:rPr>
      </w:pPr>
      <w:r w:rsidRPr="00FE2913">
        <w:rPr>
          <w:rFonts w:ascii="Arial" w:hAnsi="Arial" w:cs="Arial"/>
          <w:color w:val="4F4F4F"/>
          <w:sz w:val="24"/>
          <w:szCs w:val="24"/>
          <w:shd w:val="clear" w:color="auto" w:fill="FFFFFF"/>
        </w:rPr>
        <w:t>Read Matthew 5:27-30</w:t>
      </w:r>
    </w:p>
    <w:p w14:paraId="23E10664" w14:textId="042CF4B0" w:rsidR="005B67FC" w:rsidRDefault="005B67FC" w:rsidP="00054C3B">
      <w:pPr>
        <w:pStyle w:val="ListParagraph"/>
        <w:numPr>
          <w:ilvl w:val="0"/>
          <w:numId w:val="1"/>
        </w:numPr>
        <w:rPr>
          <w:rFonts w:ascii="Arial" w:hAnsi="Arial" w:cs="Arial"/>
          <w:color w:val="4F4F4F"/>
          <w:sz w:val="24"/>
          <w:szCs w:val="24"/>
          <w:shd w:val="clear" w:color="auto" w:fill="FFFFFF"/>
        </w:rPr>
      </w:pPr>
      <w:r>
        <w:rPr>
          <w:rFonts w:ascii="Arial" w:hAnsi="Arial" w:cs="Arial"/>
          <w:color w:val="4F4F4F"/>
          <w:sz w:val="24"/>
          <w:szCs w:val="24"/>
          <w:shd w:val="clear" w:color="auto" w:fill="FFFFFF"/>
        </w:rPr>
        <w:t>Why do you think the sin of adultery features so high on God’s list that it should occupy a place in his top ten?</w:t>
      </w:r>
    </w:p>
    <w:p w14:paraId="490BC99E" w14:textId="042F7997" w:rsidR="005B67FC" w:rsidRDefault="005B67FC" w:rsidP="00054C3B">
      <w:pPr>
        <w:pStyle w:val="ListParagraph"/>
        <w:numPr>
          <w:ilvl w:val="0"/>
          <w:numId w:val="1"/>
        </w:numPr>
        <w:rPr>
          <w:rFonts w:ascii="Arial" w:hAnsi="Arial" w:cs="Arial"/>
          <w:color w:val="4F4F4F"/>
          <w:sz w:val="24"/>
          <w:szCs w:val="24"/>
          <w:shd w:val="clear" w:color="auto" w:fill="FFFFFF"/>
        </w:rPr>
      </w:pPr>
      <w:r>
        <w:rPr>
          <w:rFonts w:ascii="Arial" w:hAnsi="Arial" w:cs="Arial"/>
          <w:color w:val="4F4F4F"/>
          <w:sz w:val="24"/>
          <w:szCs w:val="24"/>
          <w:shd w:val="clear" w:color="auto" w:fill="FFFFFF"/>
        </w:rPr>
        <w:t>What does that suggest as the Biblical pattern for sexual intimacy? How would you summarise this pattern?</w:t>
      </w:r>
    </w:p>
    <w:p w14:paraId="134210D1" w14:textId="6346247B" w:rsidR="00054C3B" w:rsidRDefault="005B67FC" w:rsidP="00054C3B">
      <w:pPr>
        <w:pStyle w:val="ListParagraph"/>
        <w:numPr>
          <w:ilvl w:val="0"/>
          <w:numId w:val="1"/>
        </w:numPr>
        <w:rPr>
          <w:rFonts w:ascii="Arial" w:hAnsi="Arial" w:cs="Arial"/>
          <w:color w:val="4F4F4F"/>
          <w:sz w:val="24"/>
          <w:szCs w:val="24"/>
          <w:shd w:val="clear" w:color="auto" w:fill="FFFFFF"/>
        </w:rPr>
      </w:pPr>
      <w:r>
        <w:rPr>
          <w:rFonts w:ascii="Arial" w:hAnsi="Arial" w:cs="Arial"/>
          <w:color w:val="4F4F4F"/>
          <w:sz w:val="24"/>
          <w:szCs w:val="24"/>
          <w:shd w:val="clear" w:color="auto" w:fill="FFFFFF"/>
        </w:rPr>
        <w:t>Jesus builds on the Old Testament law with the words, ‘But I tell you…</w:t>
      </w:r>
      <w:r w:rsidR="00FE2913">
        <w:rPr>
          <w:rFonts w:ascii="Arial" w:hAnsi="Arial" w:cs="Arial"/>
          <w:color w:val="4F4F4F"/>
          <w:sz w:val="24"/>
          <w:szCs w:val="24"/>
          <w:shd w:val="clear" w:color="auto" w:fill="FFFFFF"/>
        </w:rPr>
        <w:t xml:space="preserve">’ (v22,28,32). </w:t>
      </w:r>
      <w:r w:rsidR="00054C3B">
        <w:rPr>
          <w:rFonts w:ascii="Arial" w:hAnsi="Arial" w:cs="Arial"/>
          <w:color w:val="4F4F4F"/>
          <w:sz w:val="24"/>
          <w:szCs w:val="24"/>
          <w:shd w:val="clear" w:color="auto" w:fill="FFFFFF"/>
        </w:rPr>
        <w:t xml:space="preserve">What is the ‘new’ standard </w:t>
      </w:r>
      <w:r w:rsidR="00FE2913">
        <w:rPr>
          <w:rFonts w:ascii="Arial" w:hAnsi="Arial" w:cs="Arial"/>
          <w:color w:val="4F4F4F"/>
          <w:sz w:val="24"/>
          <w:szCs w:val="24"/>
          <w:shd w:val="clear" w:color="auto" w:fill="FFFFFF"/>
        </w:rPr>
        <w:t>Jesus is bringing</w:t>
      </w:r>
      <w:r w:rsidR="00054C3B">
        <w:rPr>
          <w:rFonts w:ascii="Arial" w:hAnsi="Arial" w:cs="Arial"/>
          <w:color w:val="4F4F4F"/>
          <w:sz w:val="24"/>
          <w:szCs w:val="24"/>
          <w:shd w:val="clear" w:color="auto" w:fill="FFFFFF"/>
        </w:rPr>
        <w:t>?</w:t>
      </w:r>
    </w:p>
    <w:p w14:paraId="00C8599F" w14:textId="015C9F4E" w:rsidR="00054C3B" w:rsidRDefault="00054C3B" w:rsidP="00054C3B">
      <w:pPr>
        <w:pStyle w:val="ListParagraph"/>
        <w:numPr>
          <w:ilvl w:val="0"/>
          <w:numId w:val="1"/>
        </w:numPr>
        <w:rPr>
          <w:rFonts w:ascii="Arial" w:hAnsi="Arial" w:cs="Arial"/>
          <w:color w:val="4F4F4F"/>
          <w:sz w:val="24"/>
          <w:szCs w:val="24"/>
          <w:shd w:val="clear" w:color="auto" w:fill="FFFFFF"/>
        </w:rPr>
      </w:pPr>
      <w:r>
        <w:rPr>
          <w:rFonts w:ascii="Arial" w:hAnsi="Arial" w:cs="Arial"/>
          <w:color w:val="4F4F4F"/>
          <w:sz w:val="24"/>
          <w:szCs w:val="24"/>
          <w:shd w:val="clear" w:color="auto" w:fill="FFFFFF"/>
        </w:rPr>
        <w:t>What does this passage tell us about the importance of our mind?</w:t>
      </w:r>
      <w:r w:rsidR="00FE2913">
        <w:rPr>
          <w:rFonts w:ascii="Arial" w:hAnsi="Arial" w:cs="Arial"/>
          <w:color w:val="4F4F4F"/>
          <w:sz w:val="24"/>
          <w:szCs w:val="24"/>
          <w:shd w:val="clear" w:color="auto" w:fill="FFFFFF"/>
        </w:rPr>
        <w:t xml:space="preserve"> See also Romans 12:2</w:t>
      </w:r>
    </w:p>
    <w:p w14:paraId="5730E984" w14:textId="65FA9AE9" w:rsidR="00054C3B" w:rsidRDefault="00054C3B" w:rsidP="00054C3B">
      <w:pPr>
        <w:pStyle w:val="ListParagraph"/>
        <w:numPr>
          <w:ilvl w:val="0"/>
          <w:numId w:val="1"/>
        </w:numPr>
        <w:rPr>
          <w:rFonts w:ascii="Arial" w:hAnsi="Arial" w:cs="Arial"/>
          <w:color w:val="4F4F4F"/>
          <w:sz w:val="24"/>
          <w:szCs w:val="24"/>
          <w:shd w:val="clear" w:color="auto" w:fill="FFFFFF"/>
        </w:rPr>
      </w:pPr>
      <w:r>
        <w:rPr>
          <w:rFonts w:ascii="Arial" w:hAnsi="Arial" w:cs="Arial"/>
          <w:color w:val="4F4F4F"/>
          <w:sz w:val="24"/>
          <w:szCs w:val="24"/>
          <w:shd w:val="clear" w:color="auto" w:fill="FFFFFF"/>
        </w:rPr>
        <w:t>The world may say what goes on in your own mind can’t hurt anyone. How would you respond to this? Is it harmful to engage or entertain thoughts that Jesus says are wrong? Why or why not?</w:t>
      </w:r>
    </w:p>
    <w:p w14:paraId="11D21902" w14:textId="26510862" w:rsidR="00054C3B" w:rsidRDefault="00054C3B" w:rsidP="00054C3B">
      <w:pPr>
        <w:pStyle w:val="ListParagraph"/>
        <w:numPr>
          <w:ilvl w:val="0"/>
          <w:numId w:val="1"/>
        </w:numPr>
        <w:rPr>
          <w:rFonts w:ascii="Arial" w:hAnsi="Arial" w:cs="Arial"/>
          <w:color w:val="4F4F4F"/>
          <w:sz w:val="24"/>
          <w:szCs w:val="24"/>
          <w:shd w:val="clear" w:color="auto" w:fill="FFFFFF"/>
        </w:rPr>
      </w:pPr>
      <w:r>
        <w:rPr>
          <w:rFonts w:ascii="Arial" w:hAnsi="Arial" w:cs="Arial"/>
          <w:color w:val="4F4F4F"/>
          <w:sz w:val="24"/>
          <w:szCs w:val="24"/>
          <w:shd w:val="clear" w:color="auto" w:fill="FFFFFF"/>
        </w:rPr>
        <w:t>How can we win the battle of the mind</w:t>
      </w:r>
      <w:r w:rsidR="00FE2913">
        <w:rPr>
          <w:rFonts w:ascii="Arial" w:hAnsi="Arial" w:cs="Arial"/>
          <w:color w:val="4F4F4F"/>
          <w:sz w:val="24"/>
          <w:szCs w:val="24"/>
          <w:shd w:val="clear" w:color="auto" w:fill="FFFFFF"/>
        </w:rPr>
        <w:t xml:space="preserve"> by taking control over what </w:t>
      </w:r>
      <w:r w:rsidR="001E3EA4">
        <w:rPr>
          <w:rFonts w:ascii="Arial" w:hAnsi="Arial" w:cs="Arial"/>
          <w:color w:val="4F4F4F"/>
          <w:sz w:val="24"/>
          <w:szCs w:val="24"/>
          <w:shd w:val="clear" w:color="auto" w:fill="FFFFFF"/>
        </w:rPr>
        <w:t>we</w:t>
      </w:r>
      <w:r w:rsidR="00FE2913">
        <w:rPr>
          <w:rFonts w:ascii="Arial" w:hAnsi="Arial" w:cs="Arial"/>
          <w:color w:val="4F4F4F"/>
          <w:sz w:val="24"/>
          <w:szCs w:val="24"/>
          <w:shd w:val="clear" w:color="auto" w:fill="FFFFFF"/>
        </w:rPr>
        <w:t xml:space="preserve"> allow </w:t>
      </w:r>
      <w:r w:rsidR="001E3EA4">
        <w:rPr>
          <w:rFonts w:ascii="Arial" w:hAnsi="Arial" w:cs="Arial"/>
          <w:color w:val="4F4F4F"/>
          <w:sz w:val="24"/>
          <w:szCs w:val="24"/>
          <w:shd w:val="clear" w:color="auto" w:fill="FFFFFF"/>
        </w:rPr>
        <w:t>our</w:t>
      </w:r>
      <w:r w:rsidR="00FE2913">
        <w:rPr>
          <w:rFonts w:ascii="Arial" w:hAnsi="Arial" w:cs="Arial"/>
          <w:color w:val="4F4F4F"/>
          <w:sz w:val="24"/>
          <w:szCs w:val="24"/>
          <w:shd w:val="clear" w:color="auto" w:fill="FFFFFF"/>
        </w:rPr>
        <w:t xml:space="preserve"> mind</w:t>
      </w:r>
      <w:r w:rsidR="001E3EA4">
        <w:rPr>
          <w:rFonts w:ascii="Arial" w:hAnsi="Arial" w:cs="Arial"/>
          <w:color w:val="4F4F4F"/>
          <w:sz w:val="24"/>
          <w:szCs w:val="24"/>
          <w:shd w:val="clear" w:color="auto" w:fill="FFFFFF"/>
        </w:rPr>
        <w:t>s</w:t>
      </w:r>
      <w:r w:rsidR="00FE2913">
        <w:rPr>
          <w:rFonts w:ascii="Arial" w:hAnsi="Arial" w:cs="Arial"/>
          <w:color w:val="4F4F4F"/>
          <w:sz w:val="24"/>
          <w:szCs w:val="24"/>
          <w:shd w:val="clear" w:color="auto" w:fill="FFFFFF"/>
        </w:rPr>
        <w:t xml:space="preserve"> to dwell on</w:t>
      </w:r>
      <w:r>
        <w:rPr>
          <w:rFonts w:ascii="Arial" w:hAnsi="Arial" w:cs="Arial"/>
          <w:color w:val="4F4F4F"/>
          <w:sz w:val="24"/>
          <w:szCs w:val="24"/>
          <w:shd w:val="clear" w:color="auto" w:fill="FFFFFF"/>
        </w:rPr>
        <w:t>?</w:t>
      </w:r>
    </w:p>
    <w:p w14:paraId="7F57407F" w14:textId="28CB3A66" w:rsidR="005A2807" w:rsidRDefault="005A2807" w:rsidP="00054C3B">
      <w:pPr>
        <w:pStyle w:val="ListParagraph"/>
        <w:numPr>
          <w:ilvl w:val="0"/>
          <w:numId w:val="1"/>
        </w:numPr>
        <w:rPr>
          <w:rFonts w:ascii="Arial" w:hAnsi="Arial" w:cs="Arial"/>
          <w:color w:val="4F4F4F"/>
          <w:sz w:val="24"/>
          <w:szCs w:val="24"/>
          <w:shd w:val="clear" w:color="auto" w:fill="FFFFFF"/>
        </w:rPr>
      </w:pPr>
      <w:r>
        <w:rPr>
          <w:rFonts w:ascii="Arial" w:hAnsi="Arial" w:cs="Arial"/>
          <w:color w:val="4F4F4F"/>
          <w:sz w:val="24"/>
          <w:szCs w:val="24"/>
          <w:shd w:val="clear" w:color="auto" w:fill="FFFFFF"/>
        </w:rPr>
        <w:t>What is Jesus saying in v 29-30 by using this form of exaggerated speech?</w:t>
      </w:r>
    </w:p>
    <w:p w14:paraId="77D9123E" w14:textId="7BBC033A" w:rsidR="005A2807" w:rsidRDefault="005A2807" w:rsidP="00054C3B">
      <w:pPr>
        <w:pStyle w:val="ListParagraph"/>
        <w:numPr>
          <w:ilvl w:val="0"/>
          <w:numId w:val="1"/>
        </w:numPr>
        <w:rPr>
          <w:rFonts w:ascii="Arial" w:hAnsi="Arial" w:cs="Arial"/>
          <w:color w:val="4F4F4F"/>
          <w:sz w:val="24"/>
          <w:szCs w:val="24"/>
          <w:shd w:val="clear" w:color="auto" w:fill="FFFFFF"/>
        </w:rPr>
      </w:pPr>
      <w:r>
        <w:rPr>
          <w:rFonts w:ascii="Arial" w:hAnsi="Arial" w:cs="Arial"/>
          <w:color w:val="4F4F4F"/>
          <w:sz w:val="24"/>
          <w:szCs w:val="24"/>
          <w:shd w:val="clear" w:color="auto" w:fill="FFFFFF"/>
        </w:rPr>
        <w:t>What practical steps can you take to remove the source or sources of temptation?</w:t>
      </w:r>
    </w:p>
    <w:p w14:paraId="5B78BE29" w14:textId="1C05BD31" w:rsidR="005A2807" w:rsidRDefault="005A2807" w:rsidP="00054C3B">
      <w:pPr>
        <w:pStyle w:val="ListParagraph"/>
        <w:numPr>
          <w:ilvl w:val="0"/>
          <w:numId w:val="1"/>
        </w:numPr>
        <w:rPr>
          <w:rFonts w:ascii="Arial" w:hAnsi="Arial" w:cs="Arial"/>
          <w:color w:val="4F4F4F"/>
          <w:sz w:val="24"/>
          <w:szCs w:val="24"/>
          <w:shd w:val="clear" w:color="auto" w:fill="FFFFFF"/>
        </w:rPr>
      </w:pPr>
      <w:r>
        <w:rPr>
          <w:rFonts w:ascii="Arial" w:hAnsi="Arial" w:cs="Arial"/>
          <w:color w:val="4F4F4F"/>
          <w:sz w:val="24"/>
          <w:szCs w:val="24"/>
          <w:shd w:val="clear" w:color="auto" w:fill="FFFFFF"/>
        </w:rPr>
        <w:t xml:space="preserve">What can you do to </w:t>
      </w:r>
      <w:r w:rsidR="00FE2913">
        <w:rPr>
          <w:rFonts w:ascii="Arial" w:hAnsi="Arial" w:cs="Arial"/>
          <w:color w:val="4F4F4F"/>
          <w:sz w:val="24"/>
          <w:szCs w:val="24"/>
          <w:shd w:val="clear" w:color="auto" w:fill="FFFFFF"/>
        </w:rPr>
        <w:t>support one another who might be battling with unhelpful thoughts that can lead into sin</w:t>
      </w:r>
      <w:r>
        <w:rPr>
          <w:rFonts w:ascii="Arial" w:hAnsi="Arial" w:cs="Arial"/>
          <w:color w:val="4F4F4F"/>
          <w:sz w:val="24"/>
          <w:szCs w:val="24"/>
          <w:shd w:val="clear" w:color="auto" w:fill="FFFFFF"/>
        </w:rPr>
        <w:t>?</w:t>
      </w:r>
    </w:p>
    <w:p w14:paraId="3461FD17" w14:textId="45A4A8AE" w:rsidR="005A2807" w:rsidRDefault="005A2807" w:rsidP="005A2807">
      <w:pPr>
        <w:rPr>
          <w:rFonts w:ascii="Arial" w:hAnsi="Arial" w:cs="Arial"/>
          <w:color w:val="4F4F4F"/>
          <w:sz w:val="24"/>
          <w:szCs w:val="24"/>
          <w:shd w:val="clear" w:color="auto" w:fill="FFFFFF"/>
        </w:rPr>
      </w:pPr>
      <w:r>
        <w:rPr>
          <w:rFonts w:ascii="Arial" w:hAnsi="Arial" w:cs="Arial"/>
          <w:color w:val="4F4F4F"/>
          <w:sz w:val="24"/>
          <w:szCs w:val="24"/>
          <w:shd w:val="clear" w:color="auto" w:fill="FFFFFF"/>
        </w:rPr>
        <w:t>Pray for one another to hold fast to the purity of heart and mind that Jesus calls us too.</w:t>
      </w:r>
    </w:p>
    <w:p w14:paraId="61A2374D" w14:textId="77777777" w:rsidR="001E3EA4" w:rsidRDefault="001E3EA4" w:rsidP="005A2807">
      <w:pPr>
        <w:jc w:val="center"/>
        <w:rPr>
          <w:rFonts w:ascii="Arial" w:hAnsi="Arial" w:cs="Arial"/>
          <w:color w:val="4F4F4F"/>
          <w:sz w:val="24"/>
          <w:szCs w:val="24"/>
          <w:shd w:val="clear" w:color="auto" w:fill="FFFFFF"/>
        </w:rPr>
      </w:pPr>
    </w:p>
    <w:bookmarkEnd w:id="0"/>
    <w:p w14:paraId="7F6B0234" w14:textId="653FF4E1" w:rsidR="005A2807" w:rsidRDefault="005A2807" w:rsidP="005A2807">
      <w:pPr>
        <w:jc w:val="center"/>
        <w:rPr>
          <w:rFonts w:ascii="Arial" w:hAnsi="Arial" w:cs="Arial"/>
          <w:color w:val="4F4F4F"/>
          <w:sz w:val="24"/>
          <w:szCs w:val="24"/>
          <w:shd w:val="clear" w:color="auto" w:fill="FFFFFF"/>
        </w:rPr>
      </w:pPr>
      <w:r>
        <w:rPr>
          <w:rFonts w:ascii="Arial" w:hAnsi="Arial" w:cs="Arial"/>
          <w:color w:val="4F4F4F"/>
          <w:sz w:val="24"/>
          <w:szCs w:val="24"/>
          <w:shd w:val="clear" w:color="auto" w:fill="FFFFFF"/>
        </w:rPr>
        <w:t>Sermon Notes – Sunday 15</w:t>
      </w:r>
      <w:r w:rsidRPr="00054C3B">
        <w:rPr>
          <w:rFonts w:ascii="Arial" w:hAnsi="Arial" w:cs="Arial"/>
          <w:color w:val="4F4F4F"/>
          <w:sz w:val="24"/>
          <w:szCs w:val="24"/>
          <w:shd w:val="clear" w:color="auto" w:fill="FFFFFF"/>
          <w:vertAlign w:val="superscript"/>
        </w:rPr>
        <w:t>th</w:t>
      </w:r>
      <w:r>
        <w:rPr>
          <w:rFonts w:ascii="Arial" w:hAnsi="Arial" w:cs="Arial"/>
          <w:color w:val="4F4F4F"/>
          <w:sz w:val="24"/>
          <w:szCs w:val="24"/>
          <w:shd w:val="clear" w:color="auto" w:fill="FFFFFF"/>
        </w:rPr>
        <w:t xml:space="preserve"> October</w:t>
      </w:r>
    </w:p>
    <w:p w14:paraId="4740798E" w14:textId="77777777" w:rsidR="005A2807" w:rsidRDefault="005A2807" w:rsidP="005A2807">
      <w:pPr>
        <w:jc w:val="center"/>
        <w:rPr>
          <w:rFonts w:ascii="Arial" w:hAnsi="Arial" w:cs="Arial"/>
          <w:color w:val="4F4F4F"/>
          <w:sz w:val="24"/>
          <w:szCs w:val="24"/>
          <w:shd w:val="clear" w:color="auto" w:fill="FFFFFF"/>
        </w:rPr>
      </w:pPr>
      <w:r>
        <w:rPr>
          <w:rFonts w:ascii="Arial" w:hAnsi="Arial" w:cs="Arial"/>
          <w:color w:val="4F4F4F"/>
          <w:sz w:val="24"/>
          <w:szCs w:val="24"/>
          <w:shd w:val="clear" w:color="auto" w:fill="FFFFFF"/>
        </w:rPr>
        <w:t>‘Pursuing Purity’</w:t>
      </w:r>
    </w:p>
    <w:p w14:paraId="04D97438" w14:textId="77777777" w:rsidR="001E3EA4" w:rsidRDefault="001E3EA4" w:rsidP="001E3EA4">
      <w:pPr>
        <w:rPr>
          <w:rFonts w:ascii="Arial" w:hAnsi="Arial" w:cs="Arial"/>
          <w:color w:val="4F4F4F"/>
          <w:sz w:val="24"/>
          <w:szCs w:val="24"/>
          <w:shd w:val="clear" w:color="auto" w:fill="FFFFFF"/>
        </w:rPr>
      </w:pPr>
      <w:r>
        <w:rPr>
          <w:rFonts w:ascii="Arial" w:hAnsi="Arial" w:cs="Arial"/>
          <w:color w:val="4F4F4F"/>
          <w:sz w:val="24"/>
          <w:szCs w:val="24"/>
          <w:shd w:val="clear" w:color="auto" w:fill="FFFFFF"/>
        </w:rPr>
        <w:t>Here Jesus teaches about adultery and lust emphasizing that integrity requires both inner and outward purity for true righteousness before God.</w:t>
      </w:r>
    </w:p>
    <w:p w14:paraId="254C4C75" w14:textId="77777777" w:rsidR="001E3EA4" w:rsidRDefault="001E3EA4" w:rsidP="001E3EA4">
      <w:pPr>
        <w:rPr>
          <w:rFonts w:ascii="Arial" w:hAnsi="Arial" w:cs="Arial"/>
          <w:color w:val="4F4F4F"/>
          <w:sz w:val="24"/>
          <w:szCs w:val="24"/>
          <w:shd w:val="clear" w:color="auto" w:fill="FFFFFF"/>
        </w:rPr>
      </w:pPr>
      <w:r>
        <w:rPr>
          <w:rFonts w:ascii="Arial" w:hAnsi="Arial" w:cs="Arial"/>
          <w:color w:val="4F4F4F"/>
          <w:sz w:val="24"/>
          <w:szCs w:val="24"/>
          <w:shd w:val="clear" w:color="auto" w:fill="FFFFFF"/>
        </w:rPr>
        <w:t>Reflect on David’s longing in Psalm 51:10</w:t>
      </w:r>
    </w:p>
    <w:p w14:paraId="7B1DDC3F" w14:textId="77777777" w:rsidR="001E3EA4" w:rsidRDefault="001E3EA4" w:rsidP="001E3EA4">
      <w:pPr>
        <w:pStyle w:val="ListParagraph"/>
        <w:numPr>
          <w:ilvl w:val="0"/>
          <w:numId w:val="1"/>
        </w:numPr>
        <w:rPr>
          <w:rFonts w:ascii="Arial" w:hAnsi="Arial" w:cs="Arial"/>
          <w:color w:val="4F4F4F"/>
          <w:sz w:val="24"/>
          <w:szCs w:val="24"/>
          <w:shd w:val="clear" w:color="auto" w:fill="FFFFFF"/>
        </w:rPr>
      </w:pPr>
      <w:r>
        <w:rPr>
          <w:rFonts w:ascii="Arial" w:hAnsi="Arial" w:cs="Arial"/>
          <w:color w:val="4F4F4F"/>
          <w:sz w:val="24"/>
          <w:szCs w:val="24"/>
          <w:shd w:val="clear" w:color="auto" w:fill="FFFFFF"/>
        </w:rPr>
        <w:t>What do you think he means by a ‘steadfast spirit’?</w:t>
      </w:r>
    </w:p>
    <w:p w14:paraId="4397627C" w14:textId="77777777" w:rsidR="001E3EA4" w:rsidRPr="00FE2913" w:rsidRDefault="001E3EA4" w:rsidP="001E3EA4">
      <w:pPr>
        <w:ind w:left="360"/>
        <w:rPr>
          <w:rFonts w:ascii="Arial" w:hAnsi="Arial" w:cs="Arial"/>
          <w:color w:val="4F4F4F"/>
          <w:sz w:val="24"/>
          <w:szCs w:val="24"/>
          <w:shd w:val="clear" w:color="auto" w:fill="FFFFFF"/>
        </w:rPr>
      </w:pPr>
      <w:r w:rsidRPr="00FE2913">
        <w:rPr>
          <w:rFonts w:ascii="Arial" w:hAnsi="Arial" w:cs="Arial"/>
          <w:color w:val="4F4F4F"/>
          <w:sz w:val="24"/>
          <w:szCs w:val="24"/>
          <w:shd w:val="clear" w:color="auto" w:fill="FFFFFF"/>
        </w:rPr>
        <w:t>Read Matthew 5:27-30</w:t>
      </w:r>
    </w:p>
    <w:p w14:paraId="21AA03CB" w14:textId="77777777" w:rsidR="001E3EA4" w:rsidRDefault="001E3EA4" w:rsidP="001E3EA4">
      <w:pPr>
        <w:pStyle w:val="ListParagraph"/>
        <w:numPr>
          <w:ilvl w:val="0"/>
          <w:numId w:val="1"/>
        </w:numPr>
        <w:rPr>
          <w:rFonts w:ascii="Arial" w:hAnsi="Arial" w:cs="Arial"/>
          <w:color w:val="4F4F4F"/>
          <w:sz w:val="24"/>
          <w:szCs w:val="24"/>
          <w:shd w:val="clear" w:color="auto" w:fill="FFFFFF"/>
        </w:rPr>
      </w:pPr>
      <w:r>
        <w:rPr>
          <w:rFonts w:ascii="Arial" w:hAnsi="Arial" w:cs="Arial"/>
          <w:color w:val="4F4F4F"/>
          <w:sz w:val="24"/>
          <w:szCs w:val="24"/>
          <w:shd w:val="clear" w:color="auto" w:fill="FFFFFF"/>
        </w:rPr>
        <w:t>Why do you think the sin of adultery features so high on God’s list that it should occupy a place in his top ten?</w:t>
      </w:r>
    </w:p>
    <w:p w14:paraId="126046EF" w14:textId="77777777" w:rsidR="001E3EA4" w:rsidRDefault="001E3EA4" w:rsidP="001E3EA4">
      <w:pPr>
        <w:pStyle w:val="ListParagraph"/>
        <w:numPr>
          <w:ilvl w:val="0"/>
          <w:numId w:val="1"/>
        </w:numPr>
        <w:rPr>
          <w:rFonts w:ascii="Arial" w:hAnsi="Arial" w:cs="Arial"/>
          <w:color w:val="4F4F4F"/>
          <w:sz w:val="24"/>
          <w:szCs w:val="24"/>
          <w:shd w:val="clear" w:color="auto" w:fill="FFFFFF"/>
        </w:rPr>
      </w:pPr>
      <w:r>
        <w:rPr>
          <w:rFonts w:ascii="Arial" w:hAnsi="Arial" w:cs="Arial"/>
          <w:color w:val="4F4F4F"/>
          <w:sz w:val="24"/>
          <w:szCs w:val="24"/>
          <w:shd w:val="clear" w:color="auto" w:fill="FFFFFF"/>
        </w:rPr>
        <w:t>What does that suggest as the Biblical pattern for sexual intimacy? How would you summarise this pattern?</w:t>
      </w:r>
    </w:p>
    <w:p w14:paraId="128DFD8B" w14:textId="77777777" w:rsidR="001E3EA4" w:rsidRDefault="001E3EA4" w:rsidP="001E3EA4">
      <w:pPr>
        <w:pStyle w:val="ListParagraph"/>
        <w:numPr>
          <w:ilvl w:val="0"/>
          <w:numId w:val="1"/>
        </w:numPr>
        <w:rPr>
          <w:rFonts w:ascii="Arial" w:hAnsi="Arial" w:cs="Arial"/>
          <w:color w:val="4F4F4F"/>
          <w:sz w:val="24"/>
          <w:szCs w:val="24"/>
          <w:shd w:val="clear" w:color="auto" w:fill="FFFFFF"/>
        </w:rPr>
      </w:pPr>
      <w:r>
        <w:rPr>
          <w:rFonts w:ascii="Arial" w:hAnsi="Arial" w:cs="Arial"/>
          <w:color w:val="4F4F4F"/>
          <w:sz w:val="24"/>
          <w:szCs w:val="24"/>
          <w:shd w:val="clear" w:color="auto" w:fill="FFFFFF"/>
        </w:rPr>
        <w:t>Jesus builds on the Old Testament law with the words, ‘But I tell you…’ (v22,28,32). What is the ‘new’ standard Jesus is bringing?</w:t>
      </w:r>
    </w:p>
    <w:p w14:paraId="6C44723E" w14:textId="77777777" w:rsidR="001E3EA4" w:rsidRDefault="001E3EA4" w:rsidP="001E3EA4">
      <w:pPr>
        <w:pStyle w:val="ListParagraph"/>
        <w:numPr>
          <w:ilvl w:val="0"/>
          <w:numId w:val="1"/>
        </w:numPr>
        <w:rPr>
          <w:rFonts w:ascii="Arial" w:hAnsi="Arial" w:cs="Arial"/>
          <w:color w:val="4F4F4F"/>
          <w:sz w:val="24"/>
          <w:szCs w:val="24"/>
          <w:shd w:val="clear" w:color="auto" w:fill="FFFFFF"/>
        </w:rPr>
      </w:pPr>
      <w:r>
        <w:rPr>
          <w:rFonts w:ascii="Arial" w:hAnsi="Arial" w:cs="Arial"/>
          <w:color w:val="4F4F4F"/>
          <w:sz w:val="24"/>
          <w:szCs w:val="24"/>
          <w:shd w:val="clear" w:color="auto" w:fill="FFFFFF"/>
        </w:rPr>
        <w:t>What does this passage tell us about the importance of our mind? See also Romans 12:2</w:t>
      </w:r>
    </w:p>
    <w:p w14:paraId="18DFAFEF" w14:textId="77777777" w:rsidR="001E3EA4" w:rsidRDefault="001E3EA4" w:rsidP="001E3EA4">
      <w:pPr>
        <w:pStyle w:val="ListParagraph"/>
        <w:numPr>
          <w:ilvl w:val="0"/>
          <w:numId w:val="1"/>
        </w:numPr>
        <w:rPr>
          <w:rFonts w:ascii="Arial" w:hAnsi="Arial" w:cs="Arial"/>
          <w:color w:val="4F4F4F"/>
          <w:sz w:val="24"/>
          <w:szCs w:val="24"/>
          <w:shd w:val="clear" w:color="auto" w:fill="FFFFFF"/>
        </w:rPr>
      </w:pPr>
      <w:r>
        <w:rPr>
          <w:rFonts w:ascii="Arial" w:hAnsi="Arial" w:cs="Arial"/>
          <w:color w:val="4F4F4F"/>
          <w:sz w:val="24"/>
          <w:szCs w:val="24"/>
          <w:shd w:val="clear" w:color="auto" w:fill="FFFFFF"/>
        </w:rPr>
        <w:t>The world may say what goes on in your own mind can’t hurt anyone. How would you respond to this? Is it harmful to engage or entertain thoughts that Jesus says are wrong? Why or why not?</w:t>
      </w:r>
    </w:p>
    <w:p w14:paraId="586D1D98" w14:textId="77777777" w:rsidR="001E3EA4" w:rsidRDefault="001E3EA4" w:rsidP="001E3EA4">
      <w:pPr>
        <w:pStyle w:val="ListParagraph"/>
        <w:numPr>
          <w:ilvl w:val="0"/>
          <w:numId w:val="1"/>
        </w:numPr>
        <w:rPr>
          <w:rFonts w:ascii="Arial" w:hAnsi="Arial" w:cs="Arial"/>
          <w:color w:val="4F4F4F"/>
          <w:sz w:val="24"/>
          <w:szCs w:val="24"/>
          <w:shd w:val="clear" w:color="auto" w:fill="FFFFFF"/>
        </w:rPr>
      </w:pPr>
      <w:r>
        <w:rPr>
          <w:rFonts w:ascii="Arial" w:hAnsi="Arial" w:cs="Arial"/>
          <w:color w:val="4F4F4F"/>
          <w:sz w:val="24"/>
          <w:szCs w:val="24"/>
          <w:shd w:val="clear" w:color="auto" w:fill="FFFFFF"/>
        </w:rPr>
        <w:t>How can we win the battle of the mind by taking control over what we allow our minds to dwell on?</w:t>
      </w:r>
    </w:p>
    <w:p w14:paraId="6D152BC7" w14:textId="77777777" w:rsidR="001E3EA4" w:rsidRDefault="001E3EA4" w:rsidP="001E3EA4">
      <w:pPr>
        <w:pStyle w:val="ListParagraph"/>
        <w:numPr>
          <w:ilvl w:val="0"/>
          <w:numId w:val="1"/>
        </w:numPr>
        <w:rPr>
          <w:rFonts w:ascii="Arial" w:hAnsi="Arial" w:cs="Arial"/>
          <w:color w:val="4F4F4F"/>
          <w:sz w:val="24"/>
          <w:szCs w:val="24"/>
          <w:shd w:val="clear" w:color="auto" w:fill="FFFFFF"/>
        </w:rPr>
      </w:pPr>
      <w:r>
        <w:rPr>
          <w:rFonts w:ascii="Arial" w:hAnsi="Arial" w:cs="Arial"/>
          <w:color w:val="4F4F4F"/>
          <w:sz w:val="24"/>
          <w:szCs w:val="24"/>
          <w:shd w:val="clear" w:color="auto" w:fill="FFFFFF"/>
        </w:rPr>
        <w:t>What is Jesus saying in v 29-30 by using this form of exaggerated speech?</w:t>
      </w:r>
    </w:p>
    <w:p w14:paraId="603D7025" w14:textId="77777777" w:rsidR="001E3EA4" w:rsidRDefault="001E3EA4" w:rsidP="001E3EA4">
      <w:pPr>
        <w:pStyle w:val="ListParagraph"/>
        <w:numPr>
          <w:ilvl w:val="0"/>
          <w:numId w:val="1"/>
        </w:numPr>
        <w:rPr>
          <w:rFonts w:ascii="Arial" w:hAnsi="Arial" w:cs="Arial"/>
          <w:color w:val="4F4F4F"/>
          <w:sz w:val="24"/>
          <w:szCs w:val="24"/>
          <w:shd w:val="clear" w:color="auto" w:fill="FFFFFF"/>
        </w:rPr>
      </w:pPr>
      <w:r>
        <w:rPr>
          <w:rFonts w:ascii="Arial" w:hAnsi="Arial" w:cs="Arial"/>
          <w:color w:val="4F4F4F"/>
          <w:sz w:val="24"/>
          <w:szCs w:val="24"/>
          <w:shd w:val="clear" w:color="auto" w:fill="FFFFFF"/>
        </w:rPr>
        <w:t>What practical steps can you take to remove the source or sources of temptation?</w:t>
      </w:r>
    </w:p>
    <w:p w14:paraId="30042936" w14:textId="77777777" w:rsidR="001E3EA4" w:rsidRDefault="001E3EA4" w:rsidP="001E3EA4">
      <w:pPr>
        <w:pStyle w:val="ListParagraph"/>
        <w:numPr>
          <w:ilvl w:val="0"/>
          <w:numId w:val="1"/>
        </w:numPr>
        <w:rPr>
          <w:rFonts w:ascii="Arial" w:hAnsi="Arial" w:cs="Arial"/>
          <w:color w:val="4F4F4F"/>
          <w:sz w:val="24"/>
          <w:szCs w:val="24"/>
          <w:shd w:val="clear" w:color="auto" w:fill="FFFFFF"/>
        </w:rPr>
      </w:pPr>
      <w:r>
        <w:rPr>
          <w:rFonts w:ascii="Arial" w:hAnsi="Arial" w:cs="Arial"/>
          <w:color w:val="4F4F4F"/>
          <w:sz w:val="24"/>
          <w:szCs w:val="24"/>
          <w:shd w:val="clear" w:color="auto" w:fill="FFFFFF"/>
        </w:rPr>
        <w:t>What can you do to support one another who might be battling with unhelpful thoughts that can lead into sin?</w:t>
      </w:r>
    </w:p>
    <w:p w14:paraId="2AADDA6E" w14:textId="77777777" w:rsidR="001E3EA4" w:rsidRDefault="001E3EA4" w:rsidP="001E3EA4">
      <w:pPr>
        <w:rPr>
          <w:rFonts w:ascii="Arial" w:hAnsi="Arial" w:cs="Arial"/>
          <w:color w:val="4F4F4F"/>
          <w:sz w:val="24"/>
          <w:szCs w:val="24"/>
          <w:shd w:val="clear" w:color="auto" w:fill="FFFFFF"/>
        </w:rPr>
      </w:pPr>
      <w:r>
        <w:rPr>
          <w:rFonts w:ascii="Arial" w:hAnsi="Arial" w:cs="Arial"/>
          <w:color w:val="4F4F4F"/>
          <w:sz w:val="24"/>
          <w:szCs w:val="24"/>
          <w:shd w:val="clear" w:color="auto" w:fill="FFFFFF"/>
        </w:rPr>
        <w:t>Pray for one another to hold fast to the purity of heart and mind that Jesus calls us too.</w:t>
      </w:r>
    </w:p>
    <w:p w14:paraId="6AA17152" w14:textId="77777777" w:rsidR="001E3EA4" w:rsidRDefault="001E3EA4" w:rsidP="001E3EA4">
      <w:pPr>
        <w:jc w:val="center"/>
        <w:rPr>
          <w:rFonts w:ascii="Arial" w:hAnsi="Arial" w:cs="Arial"/>
          <w:color w:val="4F4F4F"/>
          <w:sz w:val="24"/>
          <w:szCs w:val="24"/>
          <w:shd w:val="clear" w:color="auto" w:fill="FFFFFF"/>
        </w:rPr>
      </w:pPr>
    </w:p>
    <w:p w14:paraId="01F1C5A4" w14:textId="77777777" w:rsidR="001E3EA4" w:rsidRDefault="001E3EA4" w:rsidP="001E3EA4">
      <w:pPr>
        <w:rPr>
          <w:rFonts w:ascii="Arial" w:hAnsi="Arial" w:cs="Arial"/>
          <w:color w:val="4F4F4F"/>
          <w:sz w:val="24"/>
          <w:szCs w:val="24"/>
          <w:shd w:val="clear" w:color="auto" w:fill="FFFFFF"/>
        </w:rPr>
      </w:pPr>
    </w:p>
    <w:p w14:paraId="631DF657" w14:textId="77777777" w:rsidR="00054C3B" w:rsidRDefault="00054C3B">
      <w:pPr>
        <w:rPr>
          <w:rFonts w:ascii="Arial" w:hAnsi="Arial" w:cs="Arial"/>
          <w:color w:val="4F4F4F"/>
          <w:sz w:val="30"/>
          <w:szCs w:val="30"/>
          <w:shd w:val="clear" w:color="auto" w:fill="FFFFFF"/>
        </w:rPr>
      </w:pPr>
    </w:p>
    <w:p w14:paraId="4819100A" w14:textId="77777777" w:rsidR="00054C3B" w:rsidRDefault="00054C3B">
      <w:pPr>
        <w:rPr>
          <w:rFonts w:ascii="Arial" w:hAnsi="Arial" w:cs="Arial"/>
          <w:color w:val="4F4F4F"/>
          <w:sz w:val="30"/>
          <w:szCs w:val="30"/>
          <w:shd w:val="clear" w:color="auto" w:fill="FFFFFF"/>
        </w:rPr>
      </w:pPr>
    </w:p>
    <w:p w14:paraId="1EFA2242" w14:textId="77777777" w:rsidR="00054C3B" w:rsidRDefault="00054C3B">
      <w:pPr>
        <w:rPr>
          <w:rFonts w:ascii="Arial" w:hAnsi="Arial" w:cs="Arial"/>
          <w:color w:val="4F4F4F"/>
          <w:sz w:val="30"/>
          <w:szCs w:val="30"/>
          <w:shd w:val="clear" w:color="auto" w:fill="FFFFFF"/>
        </w:rPr>
      </w:pPr>
    </w:p>
    <w:sectPr w:rsidR="00054C3B" w:rsidSect="001E3EA4">
      <w:pgSz w:w="16838" w:h="11906" w:orient="landscape"/>
      <w:pgMar w:top="720" w:right="720" w:bottom="142" w:left="720" w:header="708" w:footer="708" w:gutter="0"/>
      <w:cols w:num="2" w:space="130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2A47FA"/>
    <w:multiLevelType w:val="hybridMultilevel"/>
    <w:tmpl w:val="BA944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9713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F88"/>
    <w:rsid w:val="00054C3B"/>
    <w:rsid w:val="001E3EA4"/>
    <w:rsid w:val="0058140D"/>
    <w:rsid w:val="005A2807"/>
    <w:rsid w:val="005B67FC"/>
    <w:rsid w:val="007C0F88"/>
    <w:rsid w:val="00F44BA8"/>
    <w:rsid w:val="00FA634C"/>
    <w:rsid w:val="00FE2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B3E86"/>
  <w15:chartTrackingRefBased/>
  <w15:docId w15:val="{12A0C49C-43C2-4CA6-B44E-8DED355CB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Walker</dc:creator>
  <cp:keywords/>
  <dc:description/>
  <cp:lastModifiedBy>Stephen Walker</cp:lastModifiedBy>
  <cp:revision>2</cp:revision>
  <cp:lastPrinted>2023-10-12T15:37:00Z</cp:lastPrinted>
  <dcterms:created xsi:type="dcterms:W3CDTF">2023-10-12T15:47:00Z</dcterms:created>
  <dcterms:modified xsi:type="dcterms:W3CDTF">2023-10-12T15:47:00Z</dcterms:modified>
</cp:coreProperties>
</file>