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0094AA" w14:textId="793773B7" w:rsidR="00C87471" w:rsidRPr="00671770" w:rsidRDefault="00861D6E" w:rsidP="00C87471">
      <w:pPr>
        <w:jc w:val="center"/>
        <w:rPr>
          <w:b/>
          <w:bCs/>
          <w:sz w:val="24"/>
          <w:szCs w:val="24"/>
        </w:rPr>
      </w:pPr>
      <w:r w:rsidRPr="00671770">
        <w:rPr>
          <w:b/>
          <w:bCs/>
          <w:sz w:val="24"/>
          <w:szCs w:val="24"/>
        </w:rPr>
        <w:t>Sunday 9</w:t>
      </w:r>
      <w:r w:rsidRPr="00671770">
        <w:rPr>
          <w:b/>
          <w:bCs/>
          <w:sz w:val="24"/>
          <w:szCs w:val="24"/>
          <w:vertAlign w:val="superscript"/>
        </w:rPr>
        <w:t>th</w:t>
      </w:r>
      <w:r w:rsidRPr="00671770">
        <w:rPr>
          <w:b/>
          <w:bCs/>
          <w:sz w:val="24"/>
          <w:szCs w:val="24"/>
        </w:rPr>
        <w:t xml:space="preserve"> May 2021</w:t>
      </w:r>
    </w:p>
    <w:p w14:paraId="51C129C6" w14:textId="1E58CDC4" w:rsidR="00C87471" w:rsidRPr="00671770" w:rsidRDefault="00861D6E" w:rsidP="00C87471">
      <w:pPr>
        <w:jc w:val="center"/>
        <w:rPr>
          <w:b/>
          <w:bCs/>
          <w:sz w:val="24"/>
          <w:szCs w:val="24"/>
        </w:rPr>
      </w:pPr>
      <w:r w:rsidRPr="00671770">
        <w:rPr>
          <w:b/>
          <w:bCs/>
          <w:sz w:val="24"/>
          <w:szCs w:val="24"/>
        </w:rPr>
        <w:t>Parable of the Pharisee and Tax Collector</w:t>
      </w:r>
      <w:r w:rsidR="00671770" w:rsidRPr="00671770">
        <w:rPr>
          <w:b/>
          <w:bCs/>
          <w:sz w:val="24"/>
          <w:szCs w:val="24"/>
        </w:rPr>
        <w:t xml:space="preserve"> - </w:t>
      </w:r>
      <w:r w:rsidRPr="00671770">
        <w:rPr>
          <w:b/>
          <w:bCs/>
          <w:sz w:val="24"/>
          <w:szCs w:val="24"/>
        </w:rPr>
        <w:t>Luke 18</w:t>
      </w:r>
      <w:r w:rsidR="00C87471" w:rsidRPr="00671770">
        <w:rPr>
          <w:b/>
          <w:bCs/>
          <w:sz w:val="24"/>
          <w:szCs w:val="24"/>
        </w:rPr>
        <w:t>:</w:t>
      </w:r>
      <w:r w:rsidRPr="00671770">
        <w:rPr>
          <w:b/>
          <w:bCs/>
          <w:sz w:val="24"/>
          <w:szCs w:val="24"/>
        </w:rPr>
        <w:t>9</w:t>
      </w:r>
      <w:r w:rsidR="00C87471" w:rsidRPr="00671770">
        <w:rPr>
          <w:b/>
          <w:bCs/>
          <w:sz w:val="24"/>
          <w:szCs w:val="24"/>
        </w:rPr>
        <w:t>-1</w:t>
      </w:r>
      <w:r w:rsidRPr="00671770">
        <w:rPr>
          <w:b/>
          <w:bCs/>
          <w:sz w:val="24"/>
          <w:szCs w:val="24"/>
        </w:rPr>
        <w:t>4</w:t>
      </w:r>
    </w:p>
    <w:p w14:paraId="6A725BD5" w14:textId="35746F74" w:rsidR="00813C67" w:rsidRPr="00671770" w:rsidRDefault="00813C67" w:rsidP="00813C67">
      <w:pPr>
        <w:pStyle w:val="NormalWeb"/>
        <w:shd w:val="clear" w:color="auto" w:fill="FFFFFF"/>
        <w:rPr>
          <w:rFonts w:ascii="Calibri" w:hAnsi="Calibri" w:cs="Calibri"/>
          <w:color w:val="000000"/>
          <w:sz w:val="22"/>
          <w:szCs w:val="22"/>
        </w:rPr>
      </w:pPr>
      <w:r w:rsidRPr="00671770">
        <w:rPr>
          <w:rStyle w:val="text"/>
          <w:rFonts w:ascii="Calibri" w:hAnsi="Calibri" w:cs="Calibri"/>
          <w:color w:val="000000"/>
          <w:sz w:val="22"/>
          <w:szCs w:val="22"/>
        </w:rPr>
        <w:t>To some who were confident of their own righteousness and looked down on everyone else, Jesus told this parable:</w:t>
      </w:r>
      <w:r w:rsidRPr="00671770">
        <w:rPr>
          <w:rStyle w:val="woj"/>
          <w:rFonts w:ascii="Calibri" w:hAnsi="Calibri" w:cs="Calibri"/>
          <w:b/>
          <w:bCs/>
          <w:color w:val="000000"/>
          <w:sz w:val="22"/>
          <w:szCs w:val="22"/>
          <w:vertAlign w:val="superscript"/>
        </w:rPr>
        <w:t> </w:t>
      </w:r>
      <w:r w:rsidRPr="00671770">
        <w:rPr>
          <w:rStyle w:val="woj"/>
          <w:rFonts w:ascii="Calibri" w:hAnsi="Calibri" w:cs="Calibri"/>
          <w:color w:val="000000"/>
          <w:sz w:val="22"/>
          <w:szCs w:val="22"/>
        </w:rPr>
        <w:t>“Two men went up to the temple to pray, one a Pharisee and the other a tax collector.</w:t>
      </w:r>
      <w:r w:rsidRPr="00671770">
        <w:rPr>
          <w:rFonts w:ascii="Calibri" w:hAnsi="Calibri" w:cs="Calibri"/>
          <w:color w:val="000000"/>
          <w:sz w:val="22"/>
          <w:szCs w:val="22"/>
        </w:rPr>
        <w:t> </w:t>
      </w:r>
      <w:r w:rsidRPr="00671770">
        <w:rPr>
          <w:rStyle w:val="woj"/>
          <w:rFonts w:ascii="Calibri" w:hAnsi="Calibri" w:cs="Calibri"/>
          <w:color w:val="000000"/>
          <w:sz w:val="22"/>
          <w:szCs w:val="22"/>
        </w:rPr>
        <w:t>The Pharisee stood by himself and prayed: ‘God, I thank you that I am not like other people—robbers, evildoers, adulterers—or even like this tax collector.</w:t>
      </w:r>
      <w:r w:rsidRPr="00671770">
        <w:rPr>
          <w:rFonts w:ascii="Calibri" w:hAnsi="Calibri" w:cs="Calibri"/>
          <w:color w:val="000000"/>
          <w:sz w:val="22"/>
          <w:szCs w:val="22"/>
        </w:rPr>
        <w:t> </w:t>
      </w:r>
      <w:r w:rsidRPr="00671770">
        <w:rPr>
          <w:rStyle w:val="woj"/>
          <w:rFonts w:ascii="Calibri" w:hAnsi="Calibri" w:cs="Calibri"/>
          <w:b/>
          <w:bCs/>
          <w:color w:val="000000"/>
          <w:sz w:val="22"/>
          <w:szCs w:val="22"/>
          <w:vertAlign w:val="superscript"/>
        </w:rPr>
        <w:t> </w:t>
      </w:r>
      <w:r w:rsidRPr="00671770">
        <w:rPr>
          <w:rStyle w:val="woj"/>
          <w:rFonts w:ascii="Calibri" w:hAnsi="Calibri" w:cs="Calibri"/>
          <w:color w:val="000000"/>
          <w:sz w:val="22"/>
          <w:szCs w:val="22"/>
        </w:rPr>
        <w:t>I fast twice a week and give a tenth of all I get.’ But the tax collector stood at a distance. He would not even look up to heaven, but beat his breast and said, ‘God, have mercy on me, a sinner.’ “I tell you that this man, rather than the other, went home justified before God. For all those who exalt themselves will be humbled, and those who humble themselves will be exalted.”</w:t>
      </w:r>
    </w:p>
    <w:p w14:paraId="10C2F85D" w14:textId="1919F6D9" w:rsidR="00C87471" w:rsidRPr="001A75C3" w:rsidRDefault="00C87471" w:rsidP="00C87471">
      <w:pPr>
        <w:jc w:val="both"/>
        <w:rPr>
          <w:b/>
          <w:bCs/>
          <w:sz w:val="24"/>
          <w:szCs w:val="24"/>
        </w:rPr>
      </w:pPr>
      <w:r w:rsidRPr="001A75C3">
        <w:rPr>
          <w:b/>
          <w:bCs/>
          <w:sz w:val="24"/>
          <w:szCs w:val="24"/>
        </w:rPr>
        <w:t>Questions:</w:t>
      </w:r>
    </w:p>
    <w:p w14:paraId="217D5387" w14:textId="39D719E0" w:rsidR="001E1771" w:rsidRPr="00671770" w:rsidRDefault="00813C67" w:rsidP="00671770">
      <w:pPr>
        <w:pStyle w:val="ListParagraph"/>
        <w:numPr>
          <w:ilvl w:val="0"/>
          <w:numId w:val="1"/>
        </w:numPr>
        <w:rPr>
          <w:sz w:val="24"/>
          <w:szCs w:val="24"/>
        </w:rPr>
      </w:pPr>
      <w:r w:rsidRPr="00671770">
        <w:rPr>
          <w:sz w:val="24"/>
          <w:szCs w:val="24"/>
        </w:rPr>
        <w:t xml:space="preserve">Why did the Pharisee think his prayer would be acceptable to God? Why did Jesus think otherwise? </w:t>
      </w:r>
    </w:p>
    <w:p w14:paraId="5D2E3F1F" w14:textId="4C7DC73E" w:rsidR="00813C67" w:rsidRDefault="00813C67" w:rsidP="00671770">
      <w:pPr>
        <w:ind w:left="360"/>
        <w:rPr>
          <w:i/>
          <w:iCs/>
          <w:sz w:val="24"/>
          <w:szCs w:val="24"/>
        </w:rPr>
      </w:pPr>
      <w:r w:rsidRPr="00813C67">
        <w:rPr>
          <w:i/>
          <w:iCs/>
          <w:sz w:val="24"/>
          <w:szCs w:val="24"/>
        </w:rPr>
        <w:t xml:space="preserve">Note: To fast twice a week and to give a tenth of all one gets was more than the Old </w:t>
      </w:r>
      <w:r>
        <w:rPr>
          <w:i/>
          <w:iCs/>
          <w:sz w:val="24"/>
          <w:szCs w:val="24"/>
        </w:rPr>
        <w:t>T</w:t>
      </w:r>
      <w:r w:rsidRPr="00813C67">
        <w:rPr>
          <w:i/>
          <w:iCs/>
          <w:sz w:val="24"/>
          <w:szCs w:val="24"/>
        </w:rPr>
        <w:t>estament law required. So</w:t>
      </w:r>
      <w:r>
        <w:rPr>
          <w:i/>
          <w:iCs/>
          <w:sz w:val="24"/>
          <w:szCs w:val="24"/>
        </w:rPr>
        <w:t>,</w:t>
      </w:r>
      <w:r w:rsidRPr="00813C67">
        <w:rPr>
          <w:i/>
          <w:iCs/>
          <w:sz w:val="24"/>
          <w:szCs w:val="24"/>
        </w:rPr>
        <w:t xml:space="preserve"> in that sense the Pharisee’s faith could be seen as sacrificial. </w:t>
      </w:r>
    </w:p>
    <w:p w14:paraId="105166E6" w14:textId="25CE82CE" w:rsidR="00813C67" w:rsidRDefault="00813C67" w:rsidP="00671770">
      <w:pPr>
        <w:pStyle w:val="ListParagraph"/>
        <w:numPr>
          <w:ilvl w:val="0"/>
          <w:numId w:val="1"/>
        </w:numPr>
        <w:rPr>
          <w:sz w:val="24"/>
          <w:szCs w:val="24"/>
        </w:rPr>
      </w:pPr>
      <w:r w:rsidRPr="00671770">
        <w:rPr>
          <w:sz w:val="24"/>
          <w:szCs w:val="24"/>
        </w:rPr>
        <w:t>How do you understand the nature of spiritual pride? Why might religious people be more vulnerable to it than others?</w:t>
      </w:r>
    </w:p>
    <w:p w14:paraId="7CA97F0A" w14:textId="77777777" w:rsidR="00671770" w:rsidRDefault="00671770" w:rsidP="00671770">
      <w:pPr>
        <w:pStyle w:val="ListParagraph"/>
        <w:rPr>
          <w:sz w:val="24"/>
          <w:szCs w:val="24"/>
        </w:rPr>
      </w:pPr>
    </w:p>
    <w:p w14:paraId="68F59B80" w14:textId="5469DF54" w:rsidR="00813C67" w:rsidRDefault="00813C67" w:rsidP="00671770">
      <w:pPr>
        <w:pStyle w:val="ListParagraph"/>
        <w:numPr>
          <w:ilvl w:val="0"/>
          <w:numId w:val="1"/>
        </w:numPr>
        <w:rPr>
          <w:sz w:val="24"/>
          <w:szCs w:val="24"/>
        </w:rPr>
      </w:pPr>
      <w:r w:rsidRPr="00671770">
        <w:rPr>
          <w:sz w:val="24"/>
          <w:szCs w:val="24"/>
        </w:rPr>
        <w:t>How do you understand the actions of the tax collector as Jesus describes them?</w:t>
      </w:r>
    </w:p>
    <w:p w14:paraId="18FB0175" w14:textId="77777777" w:rsidR="00671770" w:rsidRPr="00671770" w:rsidRDefault="00671770" w:rsidP="00671770">
      <w:pPr>
        <w:pStyle w:val="ListParagraph"/>
        <w:rPr>
          <w:sz w:val="24"/>
          <w:szCs w:val="24"/>
        </w:rPr>
      </w:pPr>
    </w:p>
    <w:p w14:paraId="49C1D41D" w14:textId="6F091C90" w:rsidR="00813C67" w:rsidRDefault="00DA34BE" w:rsidP="00671770">
      <w:pPr>
        <w:pStyle w:val="ListParagraph"/>
        <w:numPr>
          <w:ilvl w:val="0"/>
          <w:numId w:val="1"/>
        </w:numPr>
        <w:rPr>
          <w:sz w:val="24"/>
          <w:szCs w:val="24"/>
        </w:rPr>
      </w:pPr>
      <w:r w:rsidRPr="00671770">
        <w:rPr>
          <w:sz w:val="24"/>
          <w:szCs w:val="24"/>
        </w:rPr>
        <w:t>Why do you</w:t>
      </w:r>
      <w:r w:rsidR="00813C67" w:rsidRPr="00671770">
        <w:rPr>
          <w:sz w:val="24"/>
          <w:szCs w:val="24"/>
        </w:rPr>
        <w:t xml:space="preserve"> think</w:t>
      </w:r>
      <w:r w:rsidRPr="00671770">
        <w:rPr>
          <w:sz w:val="24"/>
          <w:szCs w:val="24"/>
        </w:rPr>
        <w:t xml:space="preserve"> th</w:t>
      </w:r>
      <w:r w:rsidR="00813C67" w:rsidRPr="00671770">
        <w:rPr>
          <w:sz w:val="24"/>
          <w:szCs w:val="24"/>
        </w:rPr>
        <w:t xml:space="preserve">e tax collector was ‘justified’ before God? </w:t>
      </w:r>
      <w:r w:rsidR="00671770">
        <w:rPr>
          <w:sz w:val="24"/>
          <w:szCs w:val="24"/>
        </w:rPr>
        <w:t>W</w:t>
      </w:r>
      <w:r w:rsidR="00813C67" w:rsidRPr="00671770">
        <w:rPr>
          <w:sz w:val="24"/>
          <w:szCs w:val="24"/>
        </w:rPr>
        <w:t>hat do you understand by the word ‘justified</w:t>
      </w:r>
      <w:r w:rsidR="00A515A9">
        <w:rPr>
          <w:sz w:val="24"/>
          <w:szCs w:val="24"/>
        </w:rPr>
        <w:t>’?</w:t>
      </w:r>
    </w:p>
    <w:p w14:paraId="3856AC8B" w14:textId="77777777" w:rsidR="00671770" w:rsidRPr="00671770" w:rsidRDefault="00671770" w:rsidP="00671770">
      <w:pPr>
        <w:pStyle w:val="ListParagraph"/>
        <w:rPr>
          <w:sz w:val="24"/>
          <w:szCs w:val="24"/>
        </w:rPr>
      </w:pPr>
    </w:p>
    <w:p w14:paraId="7EE424D5" w14:textId="3963C371" w:rsidR="00671770" w:rsidRPr="00671770" w:rsidRDefault="00671770" w:rsidP="00671770">
      <w:pPr>
        <w:pStyle w:val="ListParagraph"/>
        <w:numPr>
          <w:ilvl w:val="0"/>
          <w:numId w:val="1"/>
        </w:numPr>
        <w:rPr>
          <w:sz w:val="24"/>
          <w:szCs w:val="24"/>
        </w:rPr>
      </w:pPr>
      <w:r w:rsidRPr="00671770">
        <w:rPr>
          <w:sz w:val="24"/>
          <w:szCs w:val="24"/>
        </w:rPr>
        <w:t>In what ways do you think you could humble yourself before God?</w:t>
      </w:r>
    </w:p>
    <w:p w14:paraId="087DFE67" w14:textId="022333C1" w:rsidR="00C87471" w:rsidRDefault="00861D6E" w:rsidP="00C87471">
      <w:pPr>
        <w:rPr>
          <w:b/>
          <w:bCs/>
          <w:sz w:val="24"/>
          <w:szCs w:val="24"/>
        </w:rPr>
      </w:pPr>
      <w:r w:rsidRPr="00861D6E">
        <w:rPr>
          <w:b/>
          <w:bCs/>
          <w:sz w:val="24"/>
          <w:szCs w:val="24"/>
        </w:rPr>
        <w:t>The Jesus Prayer</w:t>
      </w:r>
    </w:p>
    <w:p w14:paraId="1B852A57" w14:textId="5A7E54FC" w:rsidR="00671770" w:rsidRPr="00671770" w:rsidRDefault="00671770" w:rsidP="00C87471">
      <w:pPr>
        <w:rPr>
          <w:sz w:val="24"/>
          <w:szCs w:val="24"/>
        </w:rPr>
      </w:pPr>
      <w:r w:rsidRPr="00671770">
        <w:rPr>
          <w:sz w:val="24"/>
          <w:szCs w:val="24"/>
        </w:rPr>
        <w:t>This prayer</w:t>
      </w:r>
      <w:r>
        <w:rPr>
          <w:sz w:val="24"/>
          <w:szCs w:val="24"/>
        </w:rPr>
        <w:t>, which is much used in the Eastern Orthodox churches</w:t>
      </w:r>
      <w:r w:rsidRPr="00671770">
        <w:rPr>
          <w:sz w:val="24"/>
          <w:szCs w:val="24"/>
        </w:rPr>
        <w:t xml:space="preserve">, </w:t>
      </w:r>
      <w:r>
        <w:rPr>
          <w:sz w:val="24"/>
          <w:szCs w:val="24"/>
        </w:rPr>
        <w:t xml:space="preserve">is inspired by such </w:t>
      </w:r>
      <w:r w:rsidRPr="00671770">
        <w:rPr>
          <w:sz w:val="24"/>
          <w:szCs w:val="24"/>
        </w:rPr>
        <w:t>passage</w:t>
      </w:r>
      <w:r>
        <w:rPr>
          <w:sz w:val="24"/>
          <w:szCs w:val="24"/>
        </w:rPr>
        <w:t>s as the one</w:t>
      </w:r>
      <w:r w:rsidRPr="00671770">
        <w:rPr>
          <w:sz w:val="24"/>
          <w:szCs w:val="24"/>
        </w:rPr>
        <w:t xml:space="preserve"> in Luke</w:t>
      </w:r>
      <w:r>
        <w:rPr>
          <w:sz w:val="24"/>
          <w:szCs w:val="24"/>
        </w:rPr>
        <w:t>,</w:t>
      </w:r>
      <w:r w:rsidRPr="00671770">
        <w:rPr>
          <w:sz w:val="24"/>
          <w:szCs w:val="24"/>
        </w:rPr>
        <w:t xml:space="preserve"> </w:t>
      </w:r>
      <w:r>
        <w:rPr>
          <w:sz w:val="24"/>
          <w:szCs w:val="24"/>
        </w:rPr>
        <w:t xml:space="preserve">and </w:t>
      </w:r>
      <w:r w:rsidRPr="00671770">
        <w:rPr>
          <w:sz w:val="24"/>
          <w:szCs w:val="24"/>
        </w:rPr>
        <w:t>takes the form</w:t>
      </w:r>
      <w:r>
        <w:rPr>
          <w:sz w:val="24"/>
          <w:szCs w:val="24"/>
        </w:rPr>
        <w:t>:</w:t>
      </w:r>
    </w:p>
    <w:p w14:paraId="031B00B1" w14:textId="421D4BF8" w:rsidR="00C87471" w:rsidRPr="00671770" w:rsidRDefault="00861D6E" w:rsidP="00C87471">
      <w:pPr>
        <w:rPr>
          <w:rFonts w:cstheme="minorHAnsi"/>
          <w:color w:val="4D5156"/>
          <w:sz w:val="24"/>
          <w:szCs w:val="24"/>
          <w:shd w:val="clear" w:color="auto" w:fill="FFFFFF"/>
        </w:rPr>
      </w:pPr>
      <w:r w:rsidRPr="00671770">
        <w:rPr>
          <w:rFonts w:cstheme="minorHAnsi"/>
          <w:color w:val="4D5156"/>
          <w:sz w:val="24"/>
          <w:szCs w:val="24"/>
          <w:shd w:val="clear" w:color="auto" w:fill="FFFFFF"/>
        </w:rPr>
        <w:t>“Lord </w:t>
      </w:r>
      <w:r w:rsidRPr="00671770">
        <w:rPr>
          <w:rStyle w:val="Emphasis"/>
          <w:rFonts w:cstheme="minorHAnsi"/>
          <w:i w:val="0"/>
          <w:iCs w:val="0"/>
          <w:color w:val="5F6368"/>
          <w:sz w:val="24"/>
          <w:szCs w:val="24"/>
          <w:shd w:val="clear" w:color="auto" w:fill="FFFFFF"/>
        </w:rPr>
        <w:t>Jesus</w:t>
      </w:r>
      <w:r w:rsidRPr="00671770">
        <w:rPr>
          <w:rFonts w:cstheme="minorHAnsi"/>
          <w:color w:val="4D5156"/>
          <w:sz w:val="24"/>
          <w:szCs w:val="24"/>
          <w:shd w:val="clear" w:color="auto" w:fill="FFFFFF"/>
        </w:rPr>
        <w:t> Christ, Son of God, have mercy on me, a sinner."</w:t>
      </w:r>
    </w:p>
    <w:p w14:paraId="6CF43C85" w14:textId="1AEC2864" w:rsidR="00861D6E" w:rsidRDefault="00861D6E" w:rsidP="00861D6E">
      <w:pPr>
        <w:pStyle w:val="NormalWeb"/>
        <w:shd w:val="clear" w:color="auto" w:fill="FFFFFF"/>
        <w:spacing w:before="0" w:beforeAutospacing="0" w:after="240" w:afterAutospacing="0"/>
        <w:rPr>
          <w:rFonts w:ascii="Calibri" w:hAnsi="Calibri" w:cs="Calibri"/>
          <w:color w:val="242424"/>
        </w:rPr>
      </w:pPr>
      <w:r w:rsidRPr="009D6422">
        <w:rPr>
          <w:rFonts w:ascii="Calibri" w:hAnsi="Calibri" w:cs="Calibri"/>
          <w:color w:val="242424"/>
        </w:rPr>
        <w:t xml:space="preserve">The history of the Jesus Prayer goes back, as far as we know, to the </w:t>
      </w:r>
      <w:r w:rsidR="009D6422">
        <w:rPr>
          <w:rFonts w:ascii="Calibri" w:hAnsi="Calibri" w:cs="Calibri"/>
          <w:color w:val="242424"/>
        </w:rPr>
        <w:t xml:space="preserve">monks of the </w:t>
      </w:r>
      <w:r w:rsidRPr="009D6422">
        <w:rPr>
          <w:rFonts w:ascii="Calibri" w:hAnsi="Calibri" w:cs="Calibri"/>
          <w:color w:val="242424"/>
        </w:rPr>
        <w:t xml:space="preserve">early sixth century who taught that repetition of the prayer leads to inner stillness. </w:t>
      </w:r>
      <w:r w:rsidR="009D6422">
        <w:rPr>
          <w:rFonts w:ascii="Calibri" w:hAnsi="Calibri" w:cs="Calibri"/>
          <w:color w:val="242424"/>
        </w:rPr>
        <w:t xml:space="preserve">It is an example of a </w:t>
      </w:r>
      <w:r w:rsidRPr="009D6422">
        <w:rPr>
          <w:rFonts w:ascii="Calibri" w:hAnsi="Calibri" w:cs="Calibri"/>
          <w:color w:val="242424"/>
        </w:rPr>
        <w:t>short "arrow" prayer</w:t>
      </w:r>
      <w:r w:rsidR="009D6422">
        <w:rPr>
          <w:rFonts w:ascii="Calibri" w:hAnsi="Calibri" w:cs="Calibri"/>
          <w:color w:val="242424"/>
        </w:rPr>
        <w:t xml:space="preserve"> – when </w:t>
      </w:r>
      <w:r w:rsidRPr="009D6422">
        <w:rPr>
          <w:rFonts w:ascii="Calibri" w:hAnsi="Calibri" w:cs="Calibri"/>
          <w:color w:val="242424"/>
        </w:rPr>
        <w:t>there is no need to waste time with words.</w:t>
      </w:r>
    </w:p>
    <w:p w14:paraId="6134594E" w14:textId="689BD12C" w:rsidR="009D6422" w:rsidRPr="009D6422" w:rsidRDefault="00671770" w:rsidP="00861D6E">
      <w:pPr>
        <w:pStyle w:val="NormalWeb"/>
        <w:shd w:val="clear" w:color="auto" w:fill="FFFFFF"/>
        <w:spacing w:before="0" w:beforeAutospacing="0" w:after="240" w:afterAutospacing="0"/>
        <w:rPr>
          <w:rFonts w:ascii="Calibri" w:hAnsi="Calibri" w:cs="Calibri"/>
          <w:color w:val="242424"/>
        </w:rPr>
      </w:pPr>
      <w:r>
        <w:rPr>
          <w:rFonts w:ascii="Calibri" w:hAnsi="Calibri" w:cs="Calibri"/>
          <w:color w:val="242424"/>
        </w:rPr>
        <w:t xml:space="preserve">The shortened form is </w:t>
      </w:r>
      <w:r w:rsidR="009D6422">
        <w:rPr>
          <w:rFonts w:ascii="Calibri" w:hAnsi="Calibri" w:cs="Calibri"/>
          <w:color w:val="242424"/>
        </w:rPr>
        <w:t>“Lord have mercy”</w:t>
      </w:r>
      <w:r>
        <w:rPr>
          <w:rFonts w:ascii="Calibri" w:hAnsi="Calibri" w:cs="Calibri"/>
          <w:color w:val="242424"/>
        </w:rPr>
        <w:t>. I</w:t>
      </w:r>
      <w:r w:rsidR="009D6422">
        <w:rPr>
          <w:rFonts w:ascii="Calibri" w:hAnsi="Calibri" w:cs="Calibri"/>
          <w:color w:val="242424"/>
        </w:rPr>
        <w:t xml:space="preserve">n Greek </w:t>
      </w:r>
      <w:r>
        <w:rPr>
          <w:rFonts w:ascii="Calibri" w:hAnsi="Calibri" w:cs="Calibri"/>
          <w:color w:val="242424"/>
        </w:rPr>
        <w:t xml:space="preserve">it is the words </w:t>
      </w:r>
      <w:r w:rsidR="009D6422">
        <w:rPr>
          <w:rFonts w:ascii="Calibri" w:hAnsi="Calibri" w:cs="Calibri"/>
          <w:color w:val="242424"/>
        </w:rPr>
        <w:t xml:space="preserve">“Kyrie eleison” (pronounced </w:t>
      </w:r>
      <w:proofErr w:type="spellStart"/>
      <w:r w:rsidR="009D6422">
        <w:rPr>
          <w:rFonts w:ascii="Calibri" w:hAnsi="Calibri" w:cs="Calibri"/>
          <w:color w:val="242424"/>
        </w:rPr>
        <w:t>Keer</w:t>
      </w:r>
      <w:proofErr w:type="spellEnd"/>
      <w:r w:rsidR="009D6422">
        <w:rPr>
          <w:rFonts w:ascii="Calibri" w:hAnsi="Calibri" w:cs="Calibri"/>
          <w:color w:val="242424"/>
        </w:rPr>
        <w:t>-</w:t>
      </w:r>
      <w:proofErr w:type="spellStart"/>
      <w:r w:rsidR="009D6422">
        <w:rPr>
          <w:rFonts w:ascii="Calibri" w:hAnsi="Calibri" w:cs="Calibri"/>
          <w:color w:val="242424"/>
        </w:rPr>
        <w:t>ee</w:t>
      </w:r>
      <w:proofErr w:type="spellEnd"/>
      <w:r w:rsidR="009D6422">
        <w:rPr>
          <w:rFonts w:ascii="Calibri" w:hAnsi="Calibri" w:cs="Calibri"/>
          <w:color w:val="242424"/>
        </w:rPr>
        <w:t>-</w:t>
      </w:r>
      <w:proofErr w:type="gramStart"/>
      <w:r w:rsidR="009D6422">
        <w:rPr>
          <w:rFonts w:ascii="Calibri" w:hAnsi="Calibri" w:cs="Calibri"/>
          <w:color w:val="242424"/>
        </w:rPr>
        <w:t>ay  el</w:t>
      </w:r>
      <w:proofErr w:type="gramEnd"/>
      <w:r w:rsidR="009D6422">
        <w:rPr>
          <w:rFonts w:ascii="Calibri" w:hAnsi="Calibri" w:cs="Calibri"/>
          <w:color w:val="242424"/>
        </w:rPr>
        <w:t>-</w:t>
      </w:r>
      <w:proofErr w:type="spellStart"/>
      <w:r w:rsidR="009D6422">
        <w:rPr>
          <w:rFonts w:ascii="Calibri" w:hAnsi="Calibri" w:cs="Calibri"/>
          <w:color w:val="242424"/>
        </w:rPr>
        <w:t>ays</w:t>
      </w:r>
      <w:proofErr w:type="spellEnd"/>
      <w:r w:rsidR="009D6422">
        <w:rPr>
          <w:rFonts w:ascii="Calibri" w:hAnsi="Calibri" w:cs="Calibri"/>
          <w:color w:val="242424"/>
        </w:rPr>
        <w:t>-on)</w:t>
      </w:r>
    </w:p>
    <w:p w14:paraId="7B9D7535" w14:textId="00E33D08" w:rsidR="00E54257" w:rsidRDefault="009D6422" w:rsidP="00C87471">
      <w:pPr>
        <w:rPr>
          <w:rFonts w:cstheme="minorHAnsi"/>
          <w:color w:val="1A1A1A"/>
          <w:sz w:val="24"/>
          <w:szCs w:val="24"/>
          <w:shd w:val="clear" w:color="auto" w:fill="FFFFFF"/>
        </w:rPr>
      </w:pPr>
      <w:r>
        <w:rPr>
          <w:rFonts w:cstheme="minorHAnsi"/>
          <w:color w:val="1A1A1A"/>
          <w:sz w:val="24"/>
          <w:szCs w:val="24"/>
          <w:shd w:val="clear" w:color="auto" w:fill="FFFFFF"/>
        </w:rPr>
        <w:t xml:space="preserve">The phrase </w:t>
      </w:r>
      <w:r w:rsidR="00E54257">
        <w:rPr>
          <w:rFonts w:cstheme="minorHAnsi"/>
          <w:color w:val="1A1A1A"/>
          <w:sz w:val="24"/>
          <w:szCs w:val="24"/>
          <w:shd w:val="clear" w:color="auto" w:fill="FFFFFF"/>
        </w:rPr>
        <w:t xml:space="preserve">“Lord have mercy” or “Christ have mercy” </w:t>
      </w:r>
      <w:r>
        <w:rPr>
          <w:rFonts w:cstheme="minorHAnsi"/>
          <w:color w:val="1A1A1A"/>
          <w:sz w:val="24"/>
          <w:szCs w:val="24"/>
          <w:shd w:val="clear" w:color="auto" w:fill="FFFFFF"/>
        </w:rPr>
        <w:t xml:space="preserve">is used </w:t>
      </w:r>
      <w:r w:rsidRPr="009D6422">
        <w:rPr>
          <w:rFonts w:cstheme="minorHAnsi"/>
          <w:color w:val="1A1A1A"/>
          <w:sz w:val="24"/>
          <w:szCs w:val="24"/>
          <w:shd w:val="clear" w:color="auto" w:fill="FFFFFF"/>
        </w:rPr>
        <w:t>as a p</w:t>
      </w:r>
      <w:r w:rsidR="00E54257">
        <w:rPr>
          <w:rFonts w:cstheme="minorHAnsi"/>
          <w:color w:val="1A1A1A"/>
          <w:sz w:val="24"/>
          <w:szCs w:val="24"/>
          <w:shd w:val="clear" w:color="auto" w:fill="FFFFFF"/>
        </w:rPr>
        <w:t xml:space="preserve">rayer and </w:t>
      </w:r>
      <w:r w:rsidRPr="009D6422">
        <w:rPr>
          <w:rFonts w:cstheme="minorHAnsi"/>
          <w:color w:val="1A1A1A"/>
          <w:sz w:val="24"/>
          <w:szCs w:val="24"/>
          <w:shd w:val="clear" w:color="auto" w:fill="FFFFFF"/>
        </w:rPr>
        <w:t>as a congregational response in the liturgies of many Christian churches.</w:t>
      </w:r>
      <w:r w:rsidR="00E54257">
        <w:rPr>
          <w:rFonts w:cstheme="minorHAnsi"/>
          <w:color w:val="1A1A1A"/>
          <w:sz w:val="24"/>
          <w:szCs w:val="24"/>
          <w:shd w:val="clear" w:color="auto" w:fill="FFFFFF"/>
        </w:rPr>
        <w:t xml:space="preserve"> There are many sung versions of this prayer</w:t>
      </w:r>
      <w:r w:rsidR="00671770">
        <w:rPr>
          <w:rFonts w:cstheme="minorHAnsi"/>
          <w:color w:val="1A1A1A"/>
          <w:sz w:val="24"/>
          <w:szCs w:val="24"/>
          <w:shd w:val="clear" w:color="auto" w:fill="FFFFFF"/>
        </w:rPr>
        <w:t xml:space="preserve"> using </w:t>
      </w:r>
      <w:r w:rsidR="00A515A9">
        <w:rPr>
          <w:rFonts w:cstheme="minorHAnsi"/>
          <w:color w:val="1A1A1A"/>
          <w:sz w:val="24"/>
          <w:szCs w:val="24"/>
          <w:shd w:val="clear" w:color="auto" w:fill="FFFFFF"/>
        </w:rPr>
        <w:t xml:space="preserve">both </w:t>
      </w:r>
      <w:r w:rsidR="00671770">
        <w:rPr>
          <w:rFonts w:cstheme="minorHAnsi"/>
          <w:color w:val="1A1A1A"/>
          <w:sz w:val="24"/>
          <w:szCs w:val="24"/>
          <w:shd w:val="clear" w:color="auto" w:fill="FFFFFF"/>
        </w:rPr>
        <w:t xml:space="preserve">the English and Greek words. </w:t>
      </w:r>
      <w:r w:rsidR="00E54257">
        <w:rPr>
          <w:rFonts w:cstheme="minorHAnsi"/>
          <w:color w:val="1A1A1A"/>
          <w:sz w:val="24"/>
          <w:szCs w:val="24"/>
          <w:shd w:val="clear" w:color="auto" w:fill="FFFFFF"/>
        </w:rPr>
        <w:t>Here is one from Truro Anglican Church</w:t>
      </w:r>
      <w:r w:rsidR="00671770">
        <w:rPr>
          <w:rFonts w:cstheme="minorHAnsi"/>
          <w:color w:val="1A1A1A"/>
          <w:sz w:val="24"/>
          <w:szCs w:val="24"/>
          <w:shd w:val="clear" w:color="auto" w:fill="FFFFFF"/>
        </w:rPr>
        <w:t xml:space="preserve"> you might like to listen to:</w:t>
      </w:r>
    </w:p>
    <w:p w14:paraId="12A290BC" w14:textId="7229D561" w:rsidR="00202615" w:rsidRPr="009D6422" w:rsidRDefault="000D57DF">
      <w:pPr>
        <w:rPr>
          <w:rFonts w:cstheme="minorHAnsi"/>
          <w:sz w:val="24"/>
          <w:szCs w:val="24"/>
        </w:rPr>
      </w:pPr>
      <w:hyperlink r:id="rId5" w:history="1">
        <w:r w:rsidR="00E54257" w:rsidRPr="00B5647B">
          <w:rPr>
            <w:rStyle w:val="Hyperlink"/>
            <w:rFonts w:cstheme="minorHAnsi"/>
            <w:sz w:val="24"/>
            <w:szCs w:val="24"/>
            <w:shd w:val="clear" w:color="auto" w:fill="FFFFFF"/>
          </w:rPr>
          <w:t>https://www.youtube.com/watch?v=eHNXM7-VzaU</w:t>
        </w:r>
      </w:hyperlink>
    </w:p>
    <w:sectPr w:rsidR="00202615" w:rsidRPr="009D6422" w:rsidSect="00A515A9">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165AF3"/>
    <w:multiLevelType w:val="hybridMultilevel"/>
    <w:tmpl w:val="D48CA6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471"/>
    <w:rsid w:val="000D57DF"/>
    <w:rsid w:val="001A75C3"/>
    <w:rsid w:val="001E1771"/>
    <w:rsid w:val="001F02D9"/>
    <w:rsid w:val="00201963"/>
    <w:rsid w:val="00202615"/>
    <w:rsid w:val="002C001B"/>
    <w:rsid w:val="00357BF7"/>
    <w:rsid w:val="00671770"/>
    <w:rsid w:val="006D03CB"/>
    <w:rsid w:val="00813C67"/>
    <w:rsid w:val="00861D6E"/>
    <w:rsid w:val="00935B3F"/>
    <w:rsid w:val="009D6422"/>
    <w:rsid w:val="00A515A9"/>
    <w:rsid w:val="00B04E32"/>
    <w:rsid w:val="00B223A1"/>
    <w:rsid w:val="00B34BC3"/>
    <w:rsid w:val="00B47B9E"/>
    <w:rsid w:val="00C87471"/>
    <w:rsid w:val="00D17400"/>
    <w:rsid w:val="00DA34BE"/>
    <w:rsid w:val="00DF6BA7"/>
    <w:rsid w:val="00E54257"/>
    <w:rsid w:val="00FA58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F4DF4"/>
  <w15:chartTrackingRefBased/>
  <w15:docId w15:val="{5976949F-ED19-40BF-82FB-B39177571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74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7471"/>
    <w:pPr>
      <w:ind w:left="720"/>
      <w:contextualSpacing/>
    </w:pPr>
  </w:style>
  <w:style w:type="character" w:customStyle="1" w:styleId="bible-item-title-wrap">
    <w:name w:val="bible-item-title-wrap"/>
    <w:basedOn w:val="DefaultParagraphFont"/>
    <w:rsid w:val="00357BF7"/>
  </w:style>
  <w:style w:type="character" w:styleId="Hyperlink">
    <w:name w:val="Hyperlink"/>
    <w:basedOn w:val="DefaultParagraphFont"/>
    <w:uiPriority w:val="99"/>
    <w:unhideWhenUsed/>
    <w:rsid w:val="00357BF7"/>
    <w:rPr>
      <w:color w:val="0000FF"/>
      <w:u w:val="single"/>
    </w:rPr>
  </w:style>
  <w:style w:type="character" w:styleId="Emphasis">
    <w:name w:val="Emphasis"/>
    <w:basedOn w:val="DefaultParagraphFont"/>
    <w:uiPriority w:val="20"/>
    <w:qFormat/>
    <w:rsid w:val="00861D6E"/>
    <w:rPr>
      <w:i/>
      <w:iCs/>
    </w:rPr>
  </w:style>
  <w:style w:type="paragraph" w:styleId="NormalWeb">
    <w:name w:val="Normal (Web)"/>
    <w:basedOn w:val="Normal"/>
    <w:uiPriority w:val="99"/>
    <w:semiHidden/>
    <w:unhideWhenUsed/>
    <w:rsid w:val="00861D6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E54257"/>
    <w:rPr>
      <w:color w:val="605E5C"/>
      <w:shd w:val="clear" w:color="auto" w:fill="E1DFDD"/>
    </w:rPr>
  </w:style>
  <w:style w:type="character" w:customStyle="1" w:styleId="text">
    <w:name w:val="text"/>
    <w:basedOn w:val="DefaultParagraphFont"/>
    <w:rsid w:val="00813C67"/>
  </w:style>
  <w:style w:type="character" w:customStyle="1" w:styleId="woj">
    <w:name w:val="woj"/>
    <w:basedOn w:val="DefaultParagraphFont"/>
    <w:rsid w:val="00813C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4107272">
      <w:bodyDiv w:val="1"/>
      <w:marLeft w:val="0"/>
      <w:marRight w:val="0"/>
      <w:marTop w:val="0"/>
      <w:marBottom w:val="0"/>
      <w:divBdr>
        <w:top w:val="none" w:sz="0" w:space="0" w:color="auto"/>
        <w:left w:val="none" w:sz="0" w:space="0" w:color="auto"/>
        <w:bottom w:val="none" w:sz="0" w:space="0" w:color="auto"/>
        <w:right w:val="none" w:sz="0" w:space="0" w:color="auto"/>
      </w:divBdr>
      <w:divsChild>
        <w:div w:id="562302434">
          <w:marLeft w:val="0"/>
          <w:marRight w:val="0"/>
          <w:marTop w:val="0"/>
          <w:marBottom w:val="360"/>
          <w:divBdr>
            <w:top w:val="none" w:sz="0" w:space="0" w:color="auto"/>
            <w:left w:val="none" w:sz="0" w:space="0" w:color="auto"/>
            <w:bottom w:val="none" w:sz="0" w:space="0" w:color="auto"/>
            <w:right w:val="none" w:sz="0" w:space="0" w:color="auto"/>
          </w:divBdr>
        </w:div>
      </w:divsChild>
    </w:div>
    <w:div w:id="1003359141">
      <w:bodyDiv w:val="1"/>
      <w:marLeft w:val="0"/>
      <w:marRight w:val="0"/>
      <w:marTop w:val="0"/>
      <w:marBottom w:val="0"/>
      <w:divBdr>
        <w:top w:val="none" w:sz="0" w:space="0" w:color="auto"/>
        <w:left w:val="none" w:sz="0" w:space="0" w:color="auto"/>
        <w:bottom w:val="none" w:sz="0" w:space="0" w:color="auto"/>
        <w:right w:val="none" w:sz="0" w:space="0" w:color="auto"/>
      </w:divBdr>
    </w:div>
    <w:div w:id="1304889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youtube.com/watch?v=eHNXM7-Vza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369</Words>
  <Characters>2107</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Simpkins</dc:creator>
  <cp:keywords/>
  <dc:description/>
  <cp:lastModifiedBy>Office Administrator</cp:lastModifiedBy>
  <cp:revision>2</cp:revision>
  <dcterms:created xsi:type="dcterms:W3CDTF">2021-05-07T09:55:00Z</dcterms:created>
  <dcterms:modified xsi:type="dcterms:W3CDTF">2021-05-07T09:55:00Z</dcterms:modified>
</cp:coreProperties>
</file>